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52" w:rsidRDefault="00222452">
      <w:r>
        <w:t>Замечательный концерт Детского хора России. Очень советую посмотреть!</w:t>
      </w:r>
    </w:p>
    <w:p w:rsidR="00000000" w:rsidRDefault="00222452">
      <w:hyperlink r:id="rId4" w:history="1">
        <w:r w:rsidRPr="00867595">
          <w:rPr>
            <w:rStyle w:val="a3"/>
          </w:rPr>
          <w:t>https://www.youtube.com/watch?v=mjh2cYOdDh8&amp;ab_channel=MariinskyTheatre</w:t>
        </w:r>
      </w:hyperlink>
      <w:r>
        <w:t xml:space="preserve">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452"/>
    <w:rsid w:val="0022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4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jh2cYOdDh8&amp;ab_channel=MariinskyTheat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X99TF</dc:creator>
  <cp:keywords/>
  <dc:description/>
  <cp:lastModifiedBy>X99TF</cp:lastModifiedBy>
  <cp:revision>2</cp:revision>
  <dcterms:created xsi:type="dcterms:W3CDTF">2021-11-19T04:01:00Z</dcterms:created>
  <dcterms:modified xsi:type="dcterms:W3CDTF">2021-11-19T04:05:00Z</dcterms:modified>
</cp:coreProperties>
</file>