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051E" w:rsidRDefault="00C9051E">
      <w:pPr>
        <w:rPr>
          <w:rFonts w:ascii="Times New Roman" w:hAnsi="Times New Roman" w:cs="Times New Roman"/>
          <w:sz w:val="28"/>
          <w:szCs w:val="28"/>
        </w:rPr>
      </w:pPr>
      <w:r w:rsidRPr="00C9051E">
        <w:rPr>
          <w:rFonts w:ascii="Times New Roman" w:hAnsi="Times New Roman" w:cs="Times New Roman"/>
          <w:sz w:val="28"/>
          <w:szCs w:val="28"/>
        </w:rPr>
        <w:t>11 ноября.</w:t>
      </w:r>
    </w:p>
    <w:p w:rsidR="00C9051E" w:rsidRPr="00E95E96" w:rsidRDefault="00C9051E">
      <w:pPr>
        <w:rPr>
          <w:rFonts w:ascii="Times New Roman" w:hAnsi="Times New Roman" w:cs="Times New Roman"/>
          <w:b/>
          <w:sz w:val="28"/>
          <w:szCs w:val="28"/>
        </w:rPr>
      </w:pPr>
      <w:r w:rsidRPr="00E95E96">
        <w:rPr>
          <w:rFonts w:ascii="Times New Roman" w:hAnsi="Times New Roman" w:cs="Times New Roman"/>
          <w:b/>
          <w:sz w:val="28"/>
          <w:szCs w:val="28"/>
        </w:rPr>
        <w:t>Тема: Жанры в музыке.</w:t>
      </w:r>
    </w:p>
    <w:p w:rsidR="00C9051E" w:rsidRPr="00E95E96" w:rsidRDefault="00C9051E" w:rsidP="00E95E96">
      <w:pPr>
        <w:pStyle w:val="c4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  <w:highlight w:val="yellow"/>
        </w:rPr>
      </w:pPr>
      <w:r w:rsidRPr="00E95E96">
        <w:rPr>
          <w:rStyle w:val="c1"/>
          <w:b/>
          <w:bCs/>
          <w:color w:val="000000"/>
          <w:sz w:val="28"/>
          <w:szCs w:val="28"/>
          <w:highlight w:val="yellow"/>
        </w:rPr>
        <w:t xml:space="preserve">Жанр </w:t>
      </w:r>
      <w:r w:rsidR="00E95E96" w:rsidRPr="00E95E96">
        <w:rPr>
          <w:rStyle w:val="c1"/>
          <w:bCs/>
          <w:color w:val="000000"/>
          <w:sz w:val="28"/>
          <w:szCs w:val="28"/>
          <w:highlight w:val="yellow"/>
        </w:rPr>
        <w:t>(</w:t>
      </w:r>
      <w:r w:rsidRPr="00E95E96">
        <w:rPr>
          <w:rStyle w:val="c1"/>
          <w:bCs/>
          <w:color w:val="000000"/>
          <w:sz w:val="28"/>
          <w:szCs w:val="28"/>
          <w:highlight w:val="yellow"/>
        </w:rPr>
        <w:t xml:space="preserve">с </w:t>
      </w:r>
      <w:proofErr w:type="gramStart"/>
      <w:r w:rsidRPr="00E95E96">
        <w:rPr>
          <w:rStyle w:val="c1"/>
          <w:bCs/>
          <w:color w:val="000000"/>
          <w:sz w:val="28"/>
          <w:szCs w:val="28"/>
          <w:highlight w:val="yellow"/>
        </w:rPr>
        <w:t>французского</w:t>
      </w:r>
      <w:proofErr w:type="gramEnd"/>
      <w:r w:rsidRPr="00E95E96">
        <w:rPr>
          <w:rStyle w:val="c1"/>
          <w:bCs/>
          <w:color w:val="000000"/>
          <w:sz w:val="28"/>
          <w:szCs w:val="28"/>
          <w:highlight w:val="yellow"/>
        </w:rPr>
        <w:t>) </w:t>
      </w:r>
      <w:r w:rsidRPr="00E95E96">
        <w:rPr>
          <w:rStyle w:val="c1"/>
          <w:color w:val="000000"/>
          <w:sz w:val="28"/>
          <w:szCs w:val="28"/>
          <w:highlight w:val="yellow"/>
        </w:rPr>
        <w:t xml:space="preserve">- тип, род, манера. </w:t>
      </w:r>
    </w:p>
    <w:p w:rsidR="00C9051E" w:rsidRPr="00C9051E" w:rsidRDefault="00C9051E" w:rsidP="00E95E96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95E96">
        <w:rPr>
          <w:rStyle w:val="c1"/>
          <w:color w:val="000000"/>
          <w:sz w:val="28"/>
          <w:szCs w:val="28"/>
          <w:highlight w:val="yellow"/>
        </w:rPr>
        <w:t>Этим словом называют вид произведений, которые имеют свои отличительные черты, содержание, форму и назначение.</w:t>
      </w:r>
      <w:r w:rsidRPr="00C9051E">
        <w:rPr>
          <w:rStyle w:val="c1"/>
          <w:color w:val="000000"/>
          <w:sz w:val="28"/>
          <w:szCs w:val="28"/>
        </w:rPr>
        <w:t xml:space="preserve"> Чтобы лучше понять, что такое жанр, обратимся к живописи. Вы хорошо знаете, что если на картине изображён человек, эта картина называется портретом. Если на полотне изображена природа – это  пейзаж. Изображение фруктов, дичи называется натюрмортом. Портрет, пейзаж и натюрморт – жанры в живописи. В литературе это повесть, роман, рассказ, очерк.</w:t>
      </w:r>
    </w:p>
    <w:p w:rsidR="00C9051E" w:rsidRPr="00C9051E" w:rsidRDefault="00C9051E" w:rsidP="00E95E96">
      <w:pPr>
        <w:pStyle w:val="c4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C9051E">
        <w:rPr>
          <w:rStyle w:val="c1"/>
          <w:color w:val="000000"/>
          <w:sz w:val="28"/>
          <w:szCs w:val="28"/>
        </w:rPr>
        <w:t>В музыке тоже есть свои жанры. Начнём с трёх музыкальных жанров: песни, танца и марша.</w:t>
      </w:r>
    </w:p>
    <w:p w:rsidR="00C9051E" w:rsidRPr="00C9051E" w:rsidRDefault="00C9051E" w:rsidP="00E95E96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95E96">
        <w:rPr>
          <w:rStyle w:val="c1"/>
          <w:color w:val="000000"/>
          <w:sz w:val="28"/>
          <w:szCs w:val="28"/>
        </w:rPr>
        <w:t> </w:t>
      </w:r>
      <w:r w:rsidRPr="00E95E96">
        <w:rPr>
          <w:rStyle w:val="c1"/>
          <w:bCs/>
          <w:color w:val="000000"/>
          <w:sz w:val="28"/>
          <w:szCs w:val="28"/>
        </w:rPr>
        <w:t>Песня, танец и марш</w:t>
      </w:r>
      <w:r w:rsidRPr="00C9051E">
        <w:rPr>
          <w:rStyle w:val="c1"/>
          <w:color w:val="000000"/>
          <w:sz w:val="28"/>
          <w:szCs w:val="28"/>
        </w:rPr>
        <w:t> стали частью нашей повседневности и настолько слились с нею, что порой мы не замечаем и не воспринимаем их как искусство. Кто из нас задумывался, когда слушал мамину колыбельную, шагал в спортивном строю, или танцевал на дискотеке, что исполняется музыкальное произведение? Конечно, никто. Но они всегда рядом с нами — песня, танец и марш.</w:t>
      </w:r>
    </w:p>
    <w:p w:rsidR="00C9051E" w:rsidRPr="00C9051E" w:rsidRDefault="00C9051E" w:rsidP="00E95E96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9051E">
        <w:rPr>
          <w:rStyle w:val="c1"/>
          <w:color w:val="000000"/>
          <w:sz w:val="28"/>
          <w:szCs w:val="28"/>
        </w:rPr>
        <w:t>В опере, в симфонии и в хоровой кантате, в фортепьянной сонате и в струнном квартете, в балете, в джазовой, эстрадной и народной музыке, словом, в любой области музыкального искусства нас ждет поддержка «трех китов».</w:t>
      </w:r>
    </w:p>
    <w:p w:rsidR="00C9051E" w:rsidRPr="00C9051E" w:rsidRDefault="00C9051E" w:rsidP="00E95E96">
      <w:pPr>
        <w:pStyle w:val="c29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9051E">
        <w:rPr>
          <w:rStyle w:val="c1"/>
          <w:b/>
          <w:bCs/>
          <w:color w:val="000000"/>
          <w:sz w:val="28"/>
          <w:szCs w:val="28"/>
        </w:rPr>
        <w:t>Песня</w:t>
      </w:r>
    </w:p>
    <w:p w:rsidR="00C9051E" w:rsidRPr="00C9051E" w:rsidRDefault="00C9051E" w:rsidP="00E95E96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95E96">
        <w:rPr>
          <w:rStyle w:val="c1"/>
          <w:color w:val="000000"/>
          <w:sz w:val="28"/>
          <w:szCs w:val="28"/>
          <w:highlight w:val="yellow"/>
        </w:rPr>
        <w:t>Рождение песни издавна было связано с жизнью людей, их трудовой деятельностью, бытом.</w:t>
      </w:r>
      <w:r w:rsidRPr="00C9051E">
        <w:rPr>
          <w:rStyle w:val="c1"/>
          <w:b/>
          <w:bCs/>
          <w:color w:val="333333"/>
          <w:sz w:val="28"/>
          <w:szCs w:val="28"/>
        </w:rPr>
        <w:t> </w:t>
      </w:r>
      <w:r w:rsidRPr="00C9051E">
        <w:rPr>
          <w:rStyle w:val="c1"/>
          <w:color w:val="000000"/>
          <w:sz w:val="28"/>
          <w:szCs w:val="28"/>
        </w:rPr>
        <w:t xml:space="preserve">Песня, как рыдание или смех, отражает состояние человеческой души, поэтому они так разнообразны и многочисленны. </w:t>
      </w:r>
      <w:r w:rsidRPr="00E95E96">
        <w:rPr>
          <w:rStyle w:val="c1"/>
          <w:color w:val="000000"/>
          <w:sz w:val="28"/>
          <w:szCs w:val="28"/>
          <w:highlight w:val="yellow"/>
        </w:rPr>
        <w:t>Особенность песни — в гармоничном сочетании слов и музыки</w:t>
      </w:r>
      <w:r w:rsidRPr="00E95E96">
        <w:rPr>
          <w:rStyle w:val="c1"/>
          <w:b/>
          <w:bCs/>
          <w:color w:val="000000"/>
          <w:sz w:val="28"/>
          <w:szCs w:val="28"/>
          <w:highlight w:val="yellow"/>
        </w:rPr>
        <w:t>.</w:t>
      </w:r>
    </w:p>
    <w:p w:rsidR="00C9051E" w:rsidRPr="00C9051E" w:rsidRDefault="00C9051E" w:rsidP="00E95E96">
      <w:pPr>
        <w:pStyle w:val="c4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C9051E">
        <w:rPr>
          <w:rStyle w:val="c1"/>
          <w:color w:val="000000"/>
          <w:sz w:val="28"/>
          <w:szCs w:val="28"/>
        </w:rPr>
        <w:t xml:space="preserve">Очень часто к слову «песня» прибавляют определение «народная». Каждая народная песня имеет ярко выраженный национальный колорит, потому что поют народы всех наций и всех континентов по-своему. Трудно спутать русскую песню с </w:t>
      </w:r>
      <w:proofErr w:type="gramStart"/>
      <w:r w:rsidRPr="00C9051E">
        <w:rPr>
          <w:rStyle w:val="c1"/>
          <w:color w:val="000000"/>
          <w:sz w:val="28"/>
          <w:szCs w:val="28"/>
        </w:rPr>
        <w:t>грузинской</w:t>
      </w:r>
      <w:proofErr w:type="gramEnd"/>
      <w:r w:rsidRPr="00C9051E">
        <w:rPr>
          <w:rStyle w:val="c1"/>
          <w:color w:val="000000"/>
          <w:sz w:val="28"/>
          <w:szCs w:val="28"/>
        </w:rPr>
        <w:t>,  итальянской или французской. </w:t>
      </w:r>
    </w:p>
    <w:p w:rsidR="00C9051E" w:rsidRPr="00C9051E" w:rsidRDefault="00C9051E" w:rsidP="00E95E96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9051E">
        <w:rPr>
          <w:rStyle w:val="c1"/>
          <w:color w:val="000000"/>
          <w:sz w:val="28"/>
          <w:szCs w:val="28"/>
        </w:rPr>
        <w:t xml:space="preserve"> Чаще всего песня исполняется в сопровождении музыкального инструмента. </w:t>
      </w:r>
      <w:r w:rsidRPr="00E95E96">
        <w:rPr>
          <w:rStyle w:val="c1"/>
          <w:color w:val="000000"/>
          <w:sz w:val="28"/>
          <w:szCs w:val="28"/>
          <w:highlight w:val="yellow"/>
        </w:rPr>
        <w:t xml:space="preserve">Используя народную тематику, композиторы создают новые песенные жанры, а также монументальные произведения: кантаты, оратории, оперы и оперетты. </w:t>
      </w:r>
      <w:r w:rsidR="00E95E96" w:rsidRPr="00E95E96">
        <w:rPr>
          <w:rStyle w:val="c1"/>
          <w:color w:val="000000"/>
          <w:sz w:val="28"/>
          <w:szCs w:val="28"/>
          <w:highlight w:val="yellow"/>
        </w:rPr>
        <w:t>Так же</w:t>
      </w:r>
      <w:r w:rsidRPr="00E95E96">
        <w:rPr>
          <w:rStyle w:val="c1"/>
          <w:color w:val="000000"/>
          <w:sz w:val="28"/>
          <w:szCs w:val="28"/>
          <w:highlight w:val="yellow"/>
        </w:rPr>
        <w:t xml:space="preserve"> песня в симфоническую музыку.</w:t>
      </w:r>
      <w:r w:rsidRPr="00C9051E">
        <w:rPr>
          <w:rStyle w:val="c1"/>
          <w:color w:val="000000"/>
          <w:sz w:val="28"/>
          <w:szCs w:val="28"/>
        </w:rPr>
        <w:t xml:space="preserve"> И таких примеров множество.</w:t>
      </w:r>
    </w:p>
    <w:p w:rsidR="00C9051E" w:rsidRDefault="00C9051E" w:rsidP="00C9051E">
      <w:pPr>
        <w:pStyle w:val="c14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</w:t>
      </w:r>
      <w:r>
        <w:rPr>
          <w:rStyle w:val="c1"/>
          <w:b/>
          <w:bCs/>
          <w:color w:val="000000"/>
          <w:sz w:val="28"/>
          <w:szCs w:val="28"/>
        </w:rPr>
        <w:t>Танец</w:t>
      </w:r>
      <w:r>
        <w:rPr>
          <w:rStyle w:val="c1"/>
          <w:color w:val="000000"/>
          <w:sz w:val="28"/>
          <w:szCs w:val="28"/>
        </w:rPr>
        <w:t> — одно из древнейших проявлений народного творчества. В</w:t>
      </w:r>
    </w:p>
    <w:p w:rsidR="00C9051E" w:rsidRDefault="00C9051E" w:rsidP="00C9051E">
      <w:pPr>
        <w:pStyle w:val="c14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ритмическом или плавном </w:t>
      </w:r>
      <w:proofErr w:type="gramStart"/>
      <w:r>
        <w:rPr>
          <w:rStyle w:val="c1"/>
          <w:color w:val="000000"/>
          <w:sz w:val="28"/>
          <w:szCs w:val="28"/>
        </w:rPr>
        <w:t>движении</w:t>
      </w:r>
      <w:proofErr w:type="gramEnd"/>
      <w:r>
        <w:rPr>
          <w:rStyle w:val="c1"/>
          <w:color w:val="000000"/>
          <w:sz w:val="28"/>
          <w:szCs w:val="28"/>
        </w:rPr>
        <w:t xml:space="preserve"> люди стремились передать свои чувства</w:t>
      </w:r>
    </w:p>
    <w:p w:rsidR="00C9051E" w:rsidRDefault="00C9051E" w:rsidP="00C9051E">
      <w:pPr>
        <w:pStyle w:val="c14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настроения и мысли. Так появились ритуальные танцы, которые стали</w:t>
      </w:r>
    </w:p>
    <w:p w:rsidR="00C9051E" w:rsidRDefault="00C9051E" w:rsidP="00C9051E">
      <w:pPr>
        <w:pStyle w:val="c14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непременным атрибутом каждого праздника. У многих народов они сохранились</w:t>
      </w:r>
    </w:p>
    <w:p w:rsidR="00C9051E" w:rsidRDefault="00C9051E" w:rsidP="00C9051E">
      <w:pPr>
        <w:pStyle w:val="c14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до нашего времени. Люди танцуют, иногда превращая свой танец в искусство</w:t>
      </w:r>
    </w:p>
    <w:p w:rsidR="00C9051E" w:rsidRDefault="00C9051E" w:rsidP="00C9051E">
      <w:pPr>
        <w:pStyle w:val="c14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— балет. Танцуют, участвуя в торжественных церемониях или веселясь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</w:p>
    <w:p w:rsidR="00C9051E" w:rsidRDefault="00C9051E" w:rsidP="00C9051E">
      <w:pPr>
        <w:pStyle w:val="c14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свободные вечера и на праздниках. У каждого народа сложились </w:t>
      </w:r>
      <w:proofErr w:type="gramStart"/>
      <w:r>
        <w:rPr>
          <w:rStyle w:val="c1"/>
          <w:color w:val="000000"/>
          <w:sz w:val="28"/>
          <w:szCs w:val="28"/>
        </w:rPr>
        <w:t>свои</w:t>
      </w:r>
      <w:proofErr w:type="gramEnd"/>
    </w:p>
    <w:p w:rsidR="00C9051E" w:rsidRDefault="00C9051E" w:rsidP="00C9051E">
      <w:pPr>
        <w:pStyle w:val="c14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национальные традиции танца с характерной, присущей ему музыкой.</w:t>
      </w:r>
      <w:r>
        <w:rPr>
          <w:rStyle w:val="c22"/>
          <w:rFonts w:ascii="Georgia" w:hAnsi="Georgia" w:cs="Arial"/>
          <w:b/>
          <w:bCs/>
          <w:i/>
          <w:iCs/>
          <w:color w:val="000000"/>
          <w:sz w:val="12"/>
          <w:szCs w:val="12"/>
        </w:rPr>
        <w:t> </w:t>
      </w:r>
    </w:p>
    <w:p w:rsidR="00C9051E" w:rsidRDefault="00C9051E" w:rsidP="00C9051E">
      <w:pPr>
        <w:pStyle w:val="c3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Французский танец </w:t>
      </w:r>
      <w:r>
        <w:rPr>
          <w:rStyle w:val="c1"/>
          <w:b/>
          <w:bCs/>
          <w:color w:val="000000"/>
          <w:sz w:val="28"/>
          <w:szCs w:val="28"/>
        </w:rPr>
        <w:t>куранта </w:t>
      </w:r>
      <w:r>
        <w:rPr>
          <w:rStyle w:val="c1"/>
          <w:color w:val="000000"/>
          <w:sz w:val="28"/>
          <w:szCs w:val="28"/>
        </w:rPr>
        <w:t>(</w:t>
      </w:r>
      <w:proofErr w:type="spellStart"/>
      <w:r>
        <w:rPr>
          <w:rStyle w:val="c1"/>
          <w:color w:val="000000"/>
          <w:sz w:val="28"/>
          <w:szCs w:val="28"/>
        </w:rPr>
        <w:t>courante</w:t>
      </w:r>
      <w:proofErr w:type="spellEnd"/>
      <w:r>
        <w:rPr>
          <w:rStyle w:val="c1"/>
          <w:color w:val="000000"/>
          <w:sz w:val="28"/>
          <w:szCs w:val="28"/>
        </w:rPr>
        <w:t xml:space="preserve"> — «бегущая», «текущая»)</w:t>
      </w:r>
    </w:p>
    <w:p w:rsidR="00C9051E" w:rsidRDefault="00C9051E" w:rsidP="00C9051E">
      <w:pPr>
        <w:pStyle w:val="c3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придворного происхождения, но довольно </w:t>
      </w:r>
      <w:proofErr w:type="gramStart"/>
      <w:r>
        <w:rPr>
          <w:rStyle w:val="c1"/>
          <w:color w:val="000000"/>
          <w:sz w:val="28"/>
          <w:szCs w:val="28"/>
        </w:rPr>
        <w:t>быстрый</w:t>
      </w:r>
      <w:proofErr w:type="gramEnd"/>
      <w:r>
        <w:rPr>
          <w:rStyle w:val="c1"/>
          <w:color w:val="000000"/>
          <w:sz w:val="28"/>
          <w:szCs w:val="28"/>
        </w:rPr>
        <w:t>, отличающийся</w:t>
      </w:r>
    </w:p>
    <w:p w:rsidR="00C9051E" w:rsidRDefault="00C9051E" w:rsidP="00C9051E">
      <w:pPr>
        <w:pStyle w:val="c3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сложными, затейливыми фигурами и соответствующей им музыкой.</w:t>
      </w:r>
    </w:p>
    <w:p w:rsidR="00C9051E" w:rsidRDefault="00C9051E" w:rsidP="00C9051E">
      <w:pPr>
        <w:pStyle w:val="c3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Совсем иной танец </w:t>
      </w:r>
      <w:r>
        <w:rPr>
          <w:rStyle w:val="c1"/>
          <w:b/>
          <w:bCs/>
          <w:color w:val="000000"/>
          <w:sz w:val="28"/>
          <w:szCs w:val="28"/>
        </w:rPr>
        <w:t>сарабанда</w:t>
      </w:r>
      <w:r>
        <w:rPr>
          <w:rStyle w:val="c1"/>
          <w:color w:val="000000"/>
          <w:sz w:val="28"/>
          <w:szCs w:val="28"/>
        </w:rPr>
        <w:t> — медленный, величественный. Он родился</w:t>
      </w:r>
    </w:p>
    <w:p w:rsidR="00C9051E" w:rsidRDefault="00C9051E" w:rsidP="00C9051E">
      <w:pPr>
        <w:pStyle w:val="c3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Испании и возник из торжественного траурного обряда. Это отразилось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</w:p>
    <w:p w:rsidR="00C9051E" w:rsidRDefault="00C9051E" w:rsidP="00C9051E">
      <w:pPr>
        <w:pStyle w:val="c3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названии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spellStart"/>
      <w:r>
        <w:rPr>
          <w:rStyle w:val="c1"/>
          <w:color w:val="000000"/>
          <w:sz w:val="28"/>
          <w:szCs w:val="28"/>
        </w:rPr>
        <w:t>sacra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banda</w:t>
      </w:r>
      <w:proofErr w:type="spellEnd"/>
      <w:r>
        <w:rPr>
          <w:rStyle w:val="c1"/>
          <w:color w:val="000000"/>
          <w:sz w:val="28"/>
          <w:szCs w:val="28"/>
        </w:rPr>
        <w:t xml:space="preserve"> по-испански — «святое шествие»).</w:t>
      </w:r>
    </w:p>
    <w:p w:rsidR="00C9051E" w:rsidRDefault="00C9051E" w:rsidP="00C9051E">
      <w:pPr>
        <w:pStyle w:val="c3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Жига</w:t>
      </w:r>
      <w:r>
        <w:rPr>
          <w:rStyle w:val="c1"/>
          <w:color w:val="000000"/>
          <w:sz w:val="28"/>
          <w:szCs w:val="28"/>
        </w:rPr>
        <w:t> — старинный танец английских моряков, быстрый, веселый,</w:t>
      </w:r>
    </w:p>
    <w:p w:rsidR="00C9051E" w:rsidRDefault="00C9051E" w:rsidP="00C9051E">
      <w:pPr>
        <w:pStyle w:val="c3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непринужденный. Эти четыре танца издавна объединялись композиторами</w:t>
      </w:r>
    </w:p>
    <w:p w:rsidR="00C9051E" w:rsidRDefault="00C9051E" w:rsidP="00C9051E">
      <w:pPr>
        <w:pStyle w:val="c3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сюиты.</w:t>
      </w:r>
    </w:p>
    <w:p w:rsidR="00C9051E" w:rsidRDefault="00C9051E" w:rsidP="00C9051E">
      <w:pPr>
        <w:pStyle w:val="c3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Множество чудесных танцев издавна бытовало в Польше. Наиболее</w:t>
      </w:r>
    </w:p>
    <w:p w:rsidR="00C9051E" w:rsidRDefault="00C9051E" w:rsidP="00C9051E">
      <w:pPr>
        <w:pStyle w:val="c3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известными из них стали полонез, мазурка, краковяк.</w:t>
      </w:r>
    </w:p>
    <w:p w:rsidR="00C9051E" w:rsidRDefault="00C9051E" w:rsidP="00C9051E">
      <w:pPr>
        <w:pStyle w:val="c3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Самый древний из них — </w:t>
      </w:r>
      <w:r>
        <w:rPr>
          <w:rStyle w:val="c1"/>
          <w:b/>
          <w:bCs/>
          <w:color w:val="000000"/>
          <w:sz w:val="28"/>
          <w:szCs w:val="28"/>
        </w:rPr>
        <w:t>полонез</w:t>
      </w:r>
      <w:r>
        <w:rPr>
          <w:rStyle w:val="c1"/>
          <w:color w:val="000000"/>
          <w:sz w:val="28"/>
          <w:szCs w:val="28"/>
        </w:rPr>
        <w:t>. В старину он назывался великим или</w:t>
      </w:r>
    </w:p>
    <w:p w:rsidR="00C9051E" w:rsidRDefault="00C9051E" w:rsidP="00C9051E">
      <w:pPr>
        <w:pStyle w:val="c3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пешим танцем. Нынешнее его название произошло </w:t>
      </w:r>
      <w:proofErr w:type="gramStart"/>
      <w:r>
        <w:rPr>
          <w:rStyle w:val="c1"/>
          <w:color w:val="000000"/>
          <w:sz w:val="28"/>
          <w:szCs w:val="28"/>
        </w:rPr>
        <w:t>от</w:t>
      </w:r>
      <w:proofErr w:type="gramEnd"/>
      <w:r>
        <w:rPr>
          <w:rStyle w:val="c1"/>
          <w:color w:val="000000"/>
          <w:sz w:val="28"/>
          <w:szCs w:val="28"/>
        </w:rPr>
        <w:t xml:space="preserve"> французского</w:t>
      </w:r>
    </w:p>
    <w:p w:rsidR="00C9051E" w:rsidRDefault="00C9051E" w:rsidP="00C9051E">
      <w:pPr>
        <w:pStyle w:val="c3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polonaise</w:t>
      </w:r>
      <w:proofErr w:type="spellEnd"/>
      <w:r>
        <w:rPr>
          <w:rStyle w:val="c1"/>
          <w:color w:val="000000"/>
          <w:sz w:val="28"/>
          <w:szCs w:val="28"/>
        </w:rPr>
        <w:t xml:space="preserve"> («польский»). Полонезом — парадным шествием открывались</w:t>
      </w:r>
    </w:p>
    <w:p w:rsidR="00C9051E" w:rsidRDefault="00C9051E" w:rsidP="00C9051E">
      <w:pPr>
        <w:pStyle w:val="c3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придворные балы. Кроме придворного существовал и </w:t>
      </w:r>
      <w:proofErr w:type="gramStart"/>
      <w:r>
        <w:rPr>
          <w:rStyle w:val="c1"/>
          <w:color w:val="000000"/>
          <w:sz w:val="28"/>
          <w:szCs w:val="28"/>
        </w:rPr>
        <w:t>крестьянский</w:t>
      </w:r>
      <w:proofErr w:type="gramEnd"/>
    </w:p>
    <w:p w:rsidR="00C9051E" w:rsidRDefault="00C9051E" w:rsidP="00C9051E">
      <w:pPr>
        <w:pStyle w:val="c3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полонез, более спокойный и плавный. Излюбленным танцем была и</w:t>
      </w:r>
    </w:p>
    <w:p w:rsidR="00C9051E" w:rsidRDefault="00C9051E" w:rsidP="00C9051E">
      <w:pPr>
        <w:pStyle w:val="c3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мазурка</w:t>
      </w:r>
      <w:r>
        <w:rPr>
          <w:rStyle w:val="c1"/>
          <w:color w:val="000000"/>
          <w:sz w:val="28"/>
          <w:szCs w:val="28"/>
        </w:rPr>
        <w:t xml:space="preserve">, точнее - </w:t>
      </w:r>
      <w:proofErr w:type="spellStart"/>
      <w:r>
        <w:rPr>
          <w:rStyle w:val="c1"/>
          <w:color w:val="000000"/>
          <w:sz w:val="28"/>
          <w:szCs w:val="28"/>
        </w:rPr>
        <w:t>мазур</w:t>
      </w:r>
      <w:proofErr w:type="spellEnd"/>
      <w:r>
        <w:rPr>
          <w:rStyle w:val="c1"/>
          <w:color w:val="000000"/>
          <w:sz w:val="28"/>
          <w:szCs w:val="28"/>
        </w:rPr>
        <w:t xml:space="preserve">  (от названия одной из областей Польши —</w:t>
      </w:r>
      <w:proofErr w:type="gramEnd"/>
    </w:p>
    <w:p w:rsidR="00C9051E" w:rsidRDefault="00C9051E" w:rsidP="00C9051E">
      <w:pPr>
        <w:pStyle w:val="c3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Мазовии</w:t>
      </w:r>
      <w:proofErr w:type="spellEnd"/>
      <w:r>
        <w:rPr>
          <w:rStyle w:val="c1"/>
          <w:color w:val="000000"/>
          <w:sz w:val="28"/>
          <w:szCs w:val="28"/>
        </w:rPr>
        <w:t>).</w:t>
      </w:r>
      <w:proofErr w:type="gramEnd"/>
      <w:r>
        <w:rPr>
          <w:rStyle w:val="c1"/>
          <w:color w:val="000000"/>
          <w:sz w:val="28"/>
          <w:szCs w:val="28"/>
        </w:rPr>
        <w:t xml:space="preserve">  Народная мазурка с </w:t>
      </w:r>
      <w:proofErr w:type="gramStart"/>
      <w:r>
        <w:rPr>
          <w:rStyle w:val="c1"/>
          <w:color w:val="000000"/>
          <w:sz w:val="28"/>
          <w:szCs w:val="28"/>
        </w:rPr>
        <w:t>веселой</w:t>
      </w:r>
      <w:proofErr w:type="gramEnd"/>
      <w:r>
        <w:rPr>
          <w:rStyle w:val="c1"/>
          <w:color w:val="000000"/>
          <w:sz w:val="28"/>
          <w:szCs w:val="28"/>
        </w:rPr>
        <w:t>, задорной, резко акцентированной</w:t>
      </w:r>
    </w:p>
    <w:p w:rsidR="00C9051E" w:rsidRDefault="00C9051E" w:rsidP="00C9051E">
      <w:pPr>
        <w:pStyle w:val="c3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мелодией — это парный танец, в котором нет заранее придуманных фигур.</w:t>
      </w:r>
    </w:p>
    <w:p w:rsidR="00C9051E" w:rsidRDefault="00C9051E" w:rsidP="00C9051E">
      <w:pPr>
        <w:pStyle w:val="c3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Третий танец — </w:t>
      </w:r>
      <w:r>
        <w:rPr>
          <w:rStyle w:val="c1"/>
          <w:b/>
          <w:bCs/>
          <w:color w:val="000000"/>
          <w:sz w:val="28"/>
          <w:szCs w:val="28"/>
        </w:rPr>
        <w:t>краковяк</w:t>
      </w:r>
      <w:r>
        <w:rPr>
          <w:rStyle w:val="c1"/>
          <w:color w:val="000000"/>
          <w:sz w:val="28"/>
          <w:szCs w:val="28"/>
        </w:rPr>
        <w:t>  отличается от первых двух четким размером.</w:t>
      </w:r>
    </w:p>
    <w:p w:rsidR="00C9051E" w:rsidRDefault="00C9051E" w:rsidP="00C9051E">
      <w:pPr>
        <w:pStyle w:val="c3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Все эти танцы представлены в творчестве Шопена, Слышим их мы и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</w:p>
    <w:p w:rsidR="00C9051E" w:rsidRDefault="00C9051E" w:rsidP="00C9051E">
      <w:pPr>
        <w:pStyle w:val="c3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опере Глинки «Иван Сусанин».</w:t>
      </w:r>
    </w:p>
    <w:p w:rsidR="00C9051E" w:rsidRDefault="00C9051E" w:rsidP="00C9051E">
      <w:pPr>
        <w:pStyle w:val="c0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Музыка в опере раскрывает сокровенные чувства героев, их характер,</w:t>
      </w:r>
    </w:p>
    <w:p w:rsidR="00C9051E" w:rsidRDefault="00C9051E" w:rsidP="00C9051E">
      <w:pPr>
        <w:pStyle w:val="c0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рассказывает об их мыслях. В драматических спектаклях это передаётся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</w:p>
    <w:p w:rsidR="00C9051E" w:rsidRDefault="00C9051E" w:rsidP="00C9051E">
      <w:pPr>
        <w:pStyle w:val="c0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монологах</w:t>
      </w:r>
      <w:proofErr w:type="gramEnd"/>
      <w:r>
        <w:rPr>
          <w:rStyle w:val="c1"/>
          <w:color w:val="000000"/>
          <w:sz w:val="28"/>
          <w:szCs w:val="28"/>
        </w:rPr>
        <w:t xml:space="preserve"> актёров. В опере роль монолога играет ария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в переводе с</w:t>
      </w:r>
    </w:p>
    <w:p w:rsidR="00C9051E" w:rsidRDefault="00C9051E" w:rsidP="00C9051E">
      <w:pPr>
        <w:pStyle w:val="c0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итальянского – «песня»). Ариям </w:t>
      </w:r>
      <w:proofErr w:type="gramStart"/>
      <w:r>
        <w:rPr>
          <w:rStyle w:val="c1"/>
          <w:color w:val="000000"/>
          <w:sz w:val="28"/>
          <w:szCs w:val="28"/>
        </w:rPr>
        <w:t>свойственна</w:t>
      </w:r>
      <w:proofErr w:type="gramEnd"/>
      <w:r>
        <w:rPr>
          <w:rStyle w:val="c1"/>
          <w:color w:val="000000"/>
          <w:sz w:val="28"/>
          <w:szCs w:val="28"/>
        </w:rPr>
        <w:t xml:space="preserve"> широкая  </w:t>
      </w:r>
      <w:proofErr w:type="spellStart"/>
      <w:r>
        <w:rPr>
          <w:rStyle w:val="c1"/>
          <w:color w:val="000000"/>
          <w:sz w:val="28"/>
          <w:szCs w:val="28"/>
        </w:rPr>
        <w:t>распевность</w:t>
      </w:r>
      <w:proofErr w:type="spellEnd"/>
      <w:r>
        <w:rPr>
          <w:rStyle w:val="c1"/>
          <w:color w:val="000000"/>
          <w:sz w:val="28"/>
          <w:szCs w:val="28"/>
        </w:rPr>
        <w:t>. Чтобы более</w:t>
      </w:r>
    </w:p>
    <w:p w:rsidR="00C9051E" w:rsidRDefault="00C9051E" w:rsidP="00C9051E">
      <w:pPr>
        <w:pStyle w:val="c0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полно показать героя, в оперу вводится несколько его арий. В опере П. И.</w:t>
      </w:r>
    </w:p>
    <w:p w:rsidR="00C9051E" w:rsidRDefault="00C9051E" w:rsidP="00C9051E">
      <w:pPr>
        <w:pStyle w:val="c0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Чайковского «Евгений Онегин» Ленский исполняет арию «Куда, куда вы удалились», которая  показывает его душевные переживания, волнение,</w:t>
      </w:r>
    </w:p>
    <w:p w:rsidR="00C9051E" w:rsidRDefault="00C9051E" w:rsidP="00C9051E">
      <w:pPr>
        <w:pStyle w:val="c0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неуверенность в грядущем дне. Ариозо Ленского «Я люблю вас, Ольга»  -</w:t>
      </w:r>
    </w:p>
    <w:p w:rsidR="00C9051E" w:rsidRDefault="00C9051E" w:rsidP="00C9051E">
      <w:pPr>
        <w:pStyle w:val="c0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небольшая ария свободного построения лирического характера.</w:t>
      </w:r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Ещё один важный компонент оперы – ансамбли. Во время </w:t>
      </w:r>
      <w:proofErr w:type="gramStart"/>
      <w:r>
        <w:rPr>
          <w:rStyle w:val="c1"/>
          <w:color w:val="000000"/>
          <w:sz w:val="28"/>
          <w:szCs w:val="28"/>
        </w:rPr>
        <w:t>одновременного</w:t>
      </w:r>
      <w:proofErr w:type="gramEnd"/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пения нескольких солистов мы не только слышим голос каждого</w:t>
      </w:r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исполнителя, но и ощущаем красоту такого совместного звучания.</w:t>
      </w:r>
    </w:p>
    <w:p w:rsidR="00C9051E" w:rsidRDefault="00C9051E" w:rsidP="00C9051E">
      <w:pPr>
        <w:pStyle w:val="c0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Самый большой ансамбль, без которого не обходится ни одна опера, – хор.</w:t>
      </w:r>
    </w:p>
    <w:p w:rsidR="00C9051E" w:rsidRDefault="00C9051E" w:rsidP="00C9051E">
      <w:pPr>
        <w:pStyle w:val="c0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Важное место в опере занимает оркестр. Он не только сопровождает всю оперу,</w:t>
      </w:r>
    </w:p>
    <w:p w:rsidR="00C9051E" w:rsidRDefault="00C9051E" w:rsidP="00C9051E">
      <w:pPr>
        <w:pStyle w:val="c0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и является своеобразным действующим лицом, так как музыка, исполняемая</w:t>
      </w:r>
    </w:p>
    <w:p w:rsidR="00C9051E" w:rsidRDefault="00C9051E" w:rsidP="00C9051E">
      <w:pPr>
        <w:pStyle w:val="c0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оркестром, выявляет идею произведения, раскрывает мысли, чувства,</w:t>
      </w:r>
    </w:p>
    <w:p w:rsidR="00C9051E" w:rsidRDefault="00C9051E" w:rsidP="00C9051E">
      <w:pPr>
        <w:pStyle w:val="c0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взаимоотношения героев, обуславливает драматическое развитие сюжета.</w:t>
      </w:r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Важным компонентом оперы являются танцевальные сцены. В опере М.И.</w:t>
      </w:r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Глинки «Иван Сусанин» второе действие почти полностью построено </w:t>
      </w:r>
      <w:proofErr w:type="gramStart"/>
      <w:r>
        <w:rPr>
          <w:rStyle w:val="c1"/>
          <w:color w:val="000000"/>
          <w:sz w:val="28"/>
          <w:szCs w:val="28"/>
        </w:rPr>
        <w:t>на</w:t>
      </w:r>
      <w:proofErr w:type="gramEnd"/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танцах</w:t>
      </w:r>
      <w:proofErr w:type="gramEnd"/>
      <w:r>
        <w:rPr>
          <w:rStyle w:val="c1"/>
          <w:color w:val="000000"/>
          <w:sz w:val="28"/>
          <w:szCs w:val="28"/>
        </w:rPr>
        <w:t xml:space="preserve">. Это своеобразная характеристика </w:t>
      </w:r>
      <w:proofErr w:type="gramStart"/>
      <w:r>
        <w:rPr>
          <w:rStyle w:val="c1"/>
          <w:color w:val="000000"/>
          <w:sz w:val="28"/>
          <w:szCs w:val="28"/>
        </w:rPr>
        <w:t>надменной</w:t>
      </w:r>
      <w:proofErr w:type="gramEnd"/>
      <w:r>
        <w:rPr>
          <w:rStyle w:val="c1"/>
          <w:color w:val="000000"/>
          <w:sz w:val="28"/>
          <w:szCs w:val="28"/>
        </w:rPr>
        <w:t>, уверенной в своей</w:t>
      </w:r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победе польской шляхты. Поэтому и танцуют на этом балу полонез,</w:t>
      </w:r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краковяк, мазурку,  </w:t>
      </w:r>
      <w:proofErr w:type="gramStart"/>
      <w:r>
        <w:rPr>
          <w:rStyle w:val="c1"/>
          <w:color w:val="000000"/>
          <w:sz w:val="28"/>
          <w:szCs w:val="28"/>
        </w:rPr>
        <w:t>представленные</w:t>
      </w:r>
      <w:proofErr w:type="gramEnd"/>
      <w:r>
        <w:rPr>
          <w:rStyle w:val="c1"/>
          <w:color w:val="000000"/>
          <w:sz w:val="28"/>
          <w:szCs w:val="28"/>
        </w:rPr>
        <w:t xml:space="preserve"> композитором не народными, а</w:t>
      </w:r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рыцарскими  танцами.</w:t>
      </w:r>
      <w:r>
        <w:rPr>
          <w:rStyle w:val="c2"/>
          <w:color w:val="000000"/>
          <w:sz w:val="22"/>
          <w:szCs w:val="22"/>
        </w:rPr>
        <w:t> </w:t>
      </w:r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1"/>
          <w:b/>
          <w:bCs/>
          <w:color w:val="000000"/>
          <w:sz w:val="28"/>
          <w:szCs w:val="28"/>
        </w:rPr>
        <w:t>Опере́тта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 (от итальянского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operetta</w:t>
      </w:r>
      <w:proofErr w:type="spellEnd"/>
      <w:r>
        <w:rPr>
          <w:rStyle w:val="c1"/>
          <w:color w:val="000000"/>
          <w:sz w:val="28"/>
          <w:szCs w:val="28"/>
        </w:rPr>
        <w:t>, дословно </w:t>
      </w:r>
      <w:r>
        <w:rPr>
          <w:rStyle w:val="c1"/>
          <w:i/>
          <w:iCs/>
          <w:color w:val="000000"/>
          <w:sz w:val="28"/>
          <w:szCs w:val="28"/>
        </w:rPr>
        <w:t>маленькая опера</w:t>
      </w:r>
      <w:r>
        <w:rPr>
          <w:rStyle w:val="c1"/>
          <w:color w:val="000000"/>
          <w:sz w:val="28"/>
          <w:szCs w:val="28"/>
        </w:rPr>
        <w:t>) —</w:t>
      </w:r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театральное представление, в котором отдельные музыкальные номера</w:t>
      </w:r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чередуются с диалогами без музыки. Оперетты пишутся </w:t>
      </w:r>
      <w:proofErr w:type="gramStart"/>
      <w:r>
        <w:rPr>
          <w:rStyle w:val="c1"/>
          <w:color w:val="000000"/>
          <w:sz w:val="28"/>
          <w:szCs w:val="28"/>
        </w:rPr>
        <w:t>на</w:t>
      </w:r>
      <w:proofErr w:type="gramEnd"/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комический сюжет, музыкальные номера в них короче оперных, в целом</w:t>
      </w:r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музыка оперетты носит лёгкий, популярный характер, однако наследует</w:t>
      </w:r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напрямую традиции академической музыки.</w:t>
      </w:r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Бале́т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от итальянского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ballo</w:t>
      </w:r>
      <w:proofErr w:type="spellEnd"/>
      <w:r>
        <w:rPr>
          <w:rStyle w:val="c1"/>
          <w:color w:val="000000"/>
          <w:sz w:val="28"/>
          <w:szCs w:val="28"/>
        </w:rPr>
        <w:t> — танцую) — вид сценического искусства;</w:t>
      </w:r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спектакль, содержание которого воплощается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музыкально-</w:t>
      </w:r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хореографических </w:t>
      </w:r>
      <w:proofErr w:type="gramStart"/>
      <w:r>
        <w:rPr>
          <w:rStyle w:val="c1"/>
          <w:color w:val="000000"/>
          <w:sz w:val="28"/>
          <w:szCs w:val="28"/>
        </w:rPr>
        <w:t>образах</w:t>
      </w:r>
      <w:proofErr w:type="gramEnd"/>
      <w:r>
        <w:rPr>
          <w:rStyle w:val="c1"/>
          <w:color w:val="000000"/>
          <w:sz w:val="28"/>
          <w:szCs w:val="28"/>
        </w:rPr>
        <w:t>. Чаще всего в основе балета лежит</w:t>
      </w:r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определённый сюжет, драматургический замысел, либретто, но бывают и</w:t>
      </w:r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бессюжетные балеты. Основными видами танца в балете</w:t>
      </w:r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являются классический  и характерный танец. Немаловажную роль здесь</w:t>
      </w:r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играет пантомима, с помощью которой актёры передают чувства героев, их</w:t>
      </w:r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«разговор» между собой, суть происходящего. В современном балете</w:t>
      </w:r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широко используются также элементы гимнастики и акробатики. Балет</w:t>
      </w:r>
    </w:p>
    <w:p w:rsidR="00C9051E" w:rsidRDefault="00C9051E" w:rsidP="00C9051E">
      <w:pPr>
        <w:pStyle w:val="c7"/>
        <w:spacing w:before="0" w:beforeAutospacing="0" w:after="0" w:afterAutospacing="0" w:line="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требует выдержки и выносливости от любого человека, занимающегося им.</w:t>
      </w:r>
    </w:p>
    <w:p w:rsidR="00C9051E" w:rsidRDefault="00C9051E" w:rsidP="00C9051E">
      <w:pPr>
        <w:pStyle w:val="c10"/>
        <w:spacing w:before="0" w:beforeAutospacing="0" w:after="0" w:afterAutospacing="0" w:line="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Список литературы</w:t>
      </w:r>
    </w:p>
    <w:p w:rsidR="00C9051E" w:rsidRDefault="00C9051E" w:rsidP="00C9051E">
      <w:pPr>
        <w:pStyle w:val="c8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Владимиров В.,  Лагутин А. «Музыкальная литература».     Москва «Музыка»1986.</w:t>
      </w:r>
    </w:p>
    <w:p w:rsidR="00C9051E" w:rsidRDefault="00C9051E" w:rsidP="00C9051E">
      <w:pPr>
        <w:pStyle w:val="c12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Шорникова</w:t>
      </w:r>
      <w:proofErr w:type="spellEnd"/>
      <w:r>
        <w:rPr>
          <w:rStyle w:val="c1"/>
          <w:color w:val="000000"/>
          <w:sz w:val="28"/>
          <w:szCs w:val="28"/>
        </w:rPr>
        <w:t xml:space="preserve"> М. «Музыка, её формы и жанры» Ростов-на-Дону издательство «Феникс»2011.                  </w:t>
      </w:r>
    </w:p>
    <w:p w:rsidR="00C9051E" w:rsidRDefault="00C9051E" w:rsidP="00C9051E">
      <w:pPr>
        <w:pStyle w:val="c12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Кабалевский</w:t>
      </w:r>
      <w:proofErr w:type="spellEnd"/>
      <w:r>
        <w:rPr>
          <w:rStyle w:val="c1"/>
          <w:color w:val="000000"/>
          <w:sz w:val="28"/>
          <w:szCs w:val="28"/>
        </w:rPr>
        <w:t xml:space="preserve"> Д.Б. «Основные принципы и методы программы по музыке для общеобразовательной школы» Программы для школ общеобразовательного типа – Москва 1994.</w:t>
      </w:r>
    </w:p>
    <w:p w:rsidR="00C9051E" w:rsidRDefault="00C9051E" w:rsidP="00C9051E">
      <w:pPr>
        <w:pStyle w:val="c12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«Музыка бальных танцев для фортепиано» составитель Л. Минеева. «Композитор» Санкт-Петербург 2002.</w:t>
      </w:r>
    </w:p>
    <w:p w:rsidR="00C9051E" w:rsidRDefault="00C9051E" w:rsidP="00C9051E">
      <w:pPr>
        <w:pStyle w:val="c12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Багинская</w:t>
      </w:r>
      <w:proofErr w:type="spellEnd"/>
      <w:r>
        <w:rPr>
          <w:rStyle w:val="c1"/>
          <w:color w:val="000000"/>
          <w:sz w:val="28"/>
          <w:szCs w:val="28"/>
        </w:rPr>
        <w:t xml:space="preserve"> Н. «Русские хороводы и хороводные песни», М. 1951.</w:t>
      </w:r>
    </w:p>
    <w:p w:rsidR="00C9051E" w:rsidRDefault="00C9051E" w:rsidP="00C9051E">
      <w:pPr>
        <w:pStyle w:val="c12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Ражников</w:t>
      </w:r>
      <w:proofErr w:type="spellEnd"/>
      <w:r>
        <w:rPr>
          <w:rStyle w:val="c1"/>
          <w:color w:val="000000"/>
          <w:sz w:val="28"/>
          <w:szCs w:val="28"/>
        </w:rPr>
        <w:t xml:space="preserve"> В.Г. «Диалоги о музыкальной педагогике», М.1994.</w:t>
      </w:r>
    </w:p>
    <w:p w:rsidR="00C9051E" w:rsidRDefault="00C9051E"/>
    <w:p w:rsidR="00E95E96" w:rsidRPr="00E95E96" w:rsidRDefault="00E95E96" w:rsidP="00E95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5E96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E95E96" w:rsidRPr="00E95E96" w:rsidRDefault="00E95E96" w:rsidP="00E95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5E96">
        <w:rPr>
          <w:rFonts w:ascii="Times New Roman" w:hAnsi="Times New Roman" w:cs="Times New Roman"/>
          <w:sz w:val="28"/>
          <w:szCs w:val="28"/>
        </w:rPr>
        <w:t>Прочитать текст, записать в тетрадь выделенные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E96" w:rsidRPr="00E95E96" w:rsidRDefault="00E95E96" w:rsidP="00E95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Готовое</w:t>
      </w:r>
      <w:r w:rsidRPr="00E9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E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5E9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5E9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E96">
        <w:rPr>
          <w:rFonts w:ascii="Times New Roman" w:hAnsi="Times New Roman" w:cs="Times New Roman"/>
          <w:sz w:val="28"/>
          <w:szCs w:val="28"/>
        </w:rPr>
        <w:t xml:space="preserve"> можно отправить мне на </w:t>
      </w:r>
      <w:proofErr w:type="spellStart"/>
      <w:r w:rsidRPr="00E95E9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E95E9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95E96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E95E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5E9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95E96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Pr="00E95E96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E95E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5E96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E95E96">
        <w:rPr>
          <w:rFonts w:ascii="Times New Roman" w:hAnsi="Times New Roman" w:cs="Times New Roman"/>
          <w:sz w:val="28"/>
          <w:szCs w:val="28"/>
        </w:rPr>
        <w:t xml:space="preserve"> ( 89630026746)</w:t>
      </w:r>
    </w:p>
    <w:sectPr w:rsidR="00E95E96" w:rsidRPr="00E9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51E"/>
    <w:rsid w:val="00C9051E"/>
    <w:rsid w:val="00E9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051E"/>
  </w:style>
  <w:style w:type="paragraph" w:customStyle="1" w:styleId="c29">
    <w:name w:val="c29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9051E"/>
  </w:style>
  <w:style w:type="paragraph" w:customStyle="1" w:styleId="c3">
    <w:name w:val="c3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C9051E"/>
  </w:style>
  <w:style w:type="paragraph" w:customStyle="1" w:styleId="c0">
    <w:name w:val="c0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9051E"/>
  </w:style>
  <w:style w:type="paragraph" w:customStyle="1" w:styleId="c7">
    <w:name w:val="c7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2020-11-11T07:26:00Z</dcterms:created>
  <dcterms:modified xsi:type="dcterms:W3CDTF">2020-11-11T07:46:00Z</dcterms:modified>
</cp:coreProperties>
</file>