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35" w:rsidRPr="008C3C18" w:rsidRDefault="00637235" w:rsidP="00637235">
      <w:pPr>
        <w:pStyle w:val="Default"/>
        <w:jc w:val="center"/>
      </w:pPr>
      <w:r w:rsidRPr="008C3C18">
        <w:rPr>
          <w:b/>
          <w:bCs/>
        </w:rPr>
        <w:t>Положение</w:t>
      </w:r>
    </w:p>
    <w:p w:rsidR="00637235" w:rsidRDefault="00637235" w:rsidP="00637235">
      <w:pPr>
        <w:pStyle w:val="Default"/>
        <w:jc w:val="center"/>
        <w:rPr>
          <w:b/>
          <w:bCs/>
        </w:rPr>
      </w:pPr>
      <w:r w:rsidRPr="008C3C18">
        <w:rPr>
          <w:b/>
          <w:bCs/>
        </w:rPr>
        <w:t>областного конкурса технического мастерства</w:t>
      </w:r>
    </w:p>
    <w:p w:rsidR="00195EA4" w:rsidRPr="008C3C18" w:rsidRDefault="00195EA4" w:rsidP="00637235">
      <w:pPr>
        <w:pStyle w:val="Default"/>
        <w:jc w:val="center"/>
        <w:rPr>
          <w:b/>
          <w:bCs/>
        </w:rPr>
      </w:pPr>
      <w:r>
        <w:rPr>
          <w:b/>
          <w:bCs/>
        </w:rPr>
        <w:t>(5-8 классы)</w:t>
      </w:r>
    </w:p>
    <w:p w:rsidR="00637235" w:rsidRDefault="00637235" w:rsidP="00637235">
      <w:pPr>
        <w:pStyle w:val="Default"/>
        <w:jc w:val="center"/>
        <w:rPr>
          <w:b/>
          <w:bCs/>
          <w:sz w:val="23"/>
          <w:szCs w:val="23"/>
        </w:rPr>
      </w:pPr>
    </w:p>
    <w:p w:rsidR="00B60D45" w:rsidRDefault="00637235" w:rsidP="0063723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1.Общие положения</w:t>
      </w:r>
    </w:p>
    <w:p w:rsidR="00637235" w:rsidRDefault="00637235" w:rsidP="0063723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40B6D" w:rsidRDefault="00140B6D" w:rsidP="00140B6D">
      <w:pPr>
        <w:pStyle w:val="Default"/>
        <w:jc w:val="both"/>
        <w:rPr>
          <w:sz w:val="23"/>
          <w:szCs w:val="23"/>
        </w:rPr>
      </w:pPr>
      <w:r w:rsidRPr="00DA6AB8">
        <w:rPr>
          <w:b/>
          <w:sz w:val="23"/>
          <w:szCs w:val="23"/>
        </w:rPr>
        <w:t>1.1.</w:t>
      </w:r>
      <w:r>
        <w:rPr>
          <w:sz w:val="23"/>
          <w:szCs w:val="23"/>
        </w:rPr>
        <w:t xml:space="preserve"> Областной конкурс проводится Курганским областным учебно-методическим центром по художественному образованию совместно с  методическими объединениями школ искусств</w:t>
      </w:r>
      <w:r w:rsidR="007C5AC3">
        <w:rPr>
          <w:sz w:val="23"/>
          <w:szCs w:val="23"/>
        </w:rPr>
        <w:t>,</w:t>
      </w:r>
      <w:r>
        <w:rPr>
          <w:sz w:val="23"/>
          <w:szCs w:val="23"/>
        </w:rPr>
        <w:t xml:space="preserve"> при непосредственном участии коллективов образовательных организаций.</w:t>
      </w:r>
    </w:p>
    <w:p w:rsidR="007C5AC3" w:rsidRDefault="007C5AC3" w:rsidP="00140B6D">
      <w:pPr>
        <w:pStyle w:val="Default"/>
        <w:jc w:val="both"/>
        <w:rPr>
          <w:b/>
          <w:sz w:val="23"/>
          <w:szCs w:val="23"/>
        </w:rPr>
      </w:pPr>
    </w:p>
    <w:p w:rsidR="00140B6D" w:rsidRDefault="00140B6D" w:rsidP="00140B6D">
      <w:pPr>
        <w:pStyle w:val="Default"/>
        <w:jc w:val="both"/>
        <w:rPr>
          <w:sz w:val="23"/>
          <w:szCs w:val="23"/>
        </w:rPr>
      </w:pPr>
      <w:r w:rsidRPr="00DA6AB8">
        <w:rPr>
          <w:b/>
          <w:sz w:val="23"/>
          <w:szCs w:val="23"/>
        </w:rPr>
        <w:t>1.2.</w:t>
      </w:r>
      <w:r>
        <w:rPr>
          <w:sz w:val="23"/>
          <w:szCs w:val="23"/>
        </w:rPr>
        <w:t xml:space="preserve"> Положение определяет условия, порядок проведения и подведения итогов Областного конкурса (далее – Конкурс). </w:t>
      </w:r>
    </w:p>
    <w:p w:rsidR="007C5AC3" w:rsidRDefault="007C5AC3" w:rsidP="00140B6D">
      <w:pPr>
        <w:pStyle w:val="Default"/>
        <w:jc w:val="both"/>
        <w:rPr>
          <w:b/>
          <w:sz w:val="23"/>
          <w:szCs w:val="23"/>
        </w:rPr>
      </w:pPr>
    </w:p>
    <w:p w:rsidR="00140B6D" w:rsidRDefault="00140B6D" w:rsidP="00140B6D">
      <w:pPr>
        <w:pStyle w:val="Default"/>
        <w:jc w:val="both"/>
        <w:rPr>
          <w:sz w:val="23"/>
          <w:szCs w:val="23"/>
        </w:rPr>
      </w:pPr>
      <w:r w:rsidRPr="00DA6AB8">
        <w:rPr>
          <w:b/>
          <w:sz w:val="23"/>
          <w:szCs w:val="23"/>
        </w:rPr>
        <w:t>1.3.</w:t>
      </w:r>
      <w:r>
        <w:rPr>
          <w:sz w:val="23"/>
          <w:szCs w:val="23"/>
        </w:rPr>
        <w:t xml:space="preserve"> Для оценки выступлений участников формируется жюри, в состав которого входят ведущие музыканты и преподаватели в сфере культуры и искусства. </w:t>
      </w:r>
    </w:p>
    <w:p w:rsidR="007C5AC3" w:rsidRDefault="007C5AC3" w:rsidP="00140B6D">
      <w:pPr>
        <w:pStyle w:val="Default"/>
        <w:jc w:val="both"/>
        <w:rPr>
          <w:b/>
          <w:sz w:val="23"/>
          <w:szCs w:val="23"/>
        </w:rPr>
      </w:pPr>
    </w:p>
    <w:p w:rsidR="00140B6D" w:rsidRDefault="00140B6D" w:rsidP="00140B6D">
      <w:pPr>
        <w:pStyle w:val="Default"/>
        <w:jc w:val="both"/>
        <w:rPr>
          <w:sz w:val="23"/>
          <w:szCs w:val="23"/>
        </w:rPr>
      </w:pPr>
      <w:r w:rsidRPr="00DA6AB8">
        <w:rPr>
          <w:b/>
          <w:sz w:val="23"/>
          <w:szCs w:val="23"/>
        </w:rPr>
        <w:t>1.4.</w:t>
      </w:r>
      <w:r>
        <w:rPr>
          <w:sz w:val="23"/>
          <w:szCs w:val="23"/>
        </w:rPr>
        <w:t xml:space="preserve"> Состав жюри определяется образовательной организацией.</w:t>
      </w:r>
    </w:p>
    <w:p w:rsidR="007C5AC3" w:rsidRDefault="007C5AC3" w:rsidP="00140B6D">
      <w:pPr>
        <w:pStyle w:val="Default"/>
        <w:jc w:val="both"/>
        <w:rPr>
          <w:b/>
          <w:sz w:val="23"/>
          <w:szCs w:val="23"/>
        </w:rPr>
      </w:pPr>
    </w:p>
    <w:p w:rsidR="00140B6D" w:rsidRDefault="00140B6D" w:rsidP="00140B6D">
      <w:pPr>
        <w:pStyle w:val="Default"/>
        <w:jc w:val="both"/>
        <w:rPr>
          <w:sz w:val="23"/>
          <w:szCs w:val="23"/>
        </w:rPr>
      </w:pPr>
      <w:r w:rsidRPr="00DA6AB8">
        <w:rPr>
          <w:b/>
          <w:sz w:val="23"/>
          <w:szCs w:val="23"/>
        </w:rPr>
        <w:t>1.5.</w:t>
      </w:r>
      <w:r>
        <w:rPr>
          <w:sz w:val="23"/>
          <w:szCs w:val="23"/>
        </w:rPr>
        <w:t xml:space="preserve"> Жюри конкурса: </w:t>
      </w:r>
    </w:p>
    <w:p w:rsidR="00140B6D" w:rsidRDefault="00140B6D" w:rsidP="00140B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оценивает конкурсные выступления участников; </w:t>
      </w:r>
    </w:p>
    <w:p w:rsidR="00140B6D" w:rsidRDefault="00140B6D" w:rsidP="00140B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проводит анализ выступлений. </w:t>
      </w:r>
    </w:p>
    <w:p w:rsidR="00637235" w:rsidRDefault="00637235" w:rsidP="00637235">
      <w:pPr>
        <w:pStyle w:val="Default"/>
        <w:jc w:val="center"/>
        <w:rPr>
          <w:b/>
          <w:bCs/>
          <w:sz w:val="23"/>
          <w:szCs w:val="23"/>
        </w:rPr>
      </w:pPr>
    </w:p>
    <w:p w:rsidR="00637235" w:rsidRDefault="00637235" w:rsidP="0063723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2.Цели и задачи конкурса</w:t>
      </w:r>
    </w:p>
    <w:p w:rsidR="00113F5A" w:rsidRDefault="00113F5A" w:rsidP="00637235">
      <w:pPr>
        <w:pStyle w:val="Default"/>
        <w:jc w:val="center"/>
        <w:rPr>
          <w:sz w:val="23"/>
          <w:szCs w:val="23"/>
        </w:rPr>
      </w:pPr>
    </w:p>
    <w:p w:rsidR="00637235" w:rsidRDefault="00637235" w:rsidP="00637235">
      <w:pPr>
        <w:pStyle w:val="Default"/>
        <w:jc w:val="both"/>
        <w:rPr>
          <w:sz w:val="23"/>
          <w:szCs w:val="23"/>
        </w:rPr>
      </w:pPr>
      <w:r w:rsidRPr="00113F5A">
        <w:rPr>
          <w:b/>
          <w:sz w:val="23"/>
          <w:szCs w:val="23"/>
        </w:rPr>
        <w:t>2.1.</w:t>
      </w:r>
      <w:r>
        <w:rPr>
          <w:sz w:val="23"/>
          <w:szCs w:val="23"/>
        </w:rPr>
        <w:t xml:space="preserve"> Основными </w:t>
      </w:r>
      <w:r w:rsidRPr="007C5AC3">
        <w:rPr>
          <w:b/>
          <w:sz w:val="23"/>
          <w:szCs w:val="23"/>
        </w:rPr>
        <w:t>целями</w:t>
      </w:r>
      <w:r>
        <w:rPr>
          <w:sz w:val="23"/>
          <w:szCs w:val="23"/>
        </w:rPr>
        <w:t xml:space="preserve"> конкурса являются сохранение, популяризация и дальнейшее развитие детского и юношеского исполнительского творчества. </w:t>
      </w:r>
    </w:p>
    <w:p w:rsidR="007C5AC3" w:rsidRDefault="007C5AC3" w:rsidP="00637235">
      <w:pPr>
        <w:pStyle w:val="Default"/>
        <w:jc w:val="both"/>
        <w:rPr>
          <w:b/>
          <w:sz w:val="23"/>
          <w:szCs w:val="23"/>
        </w:rPr>
      </w:pPr>
    </w:p>
    <w:p w:rsidR="00637235" w:rsidRDefault="00637235" w:rsidP="00637235">
      <w:pPr>
        <w:pStyle w:val="Default"/>
        <w:jc w:val="both"/>
        <w:rPr>
          <w:sz w:val="23"/>
          <w:szCs w:val="23"/>
        </w:rPr>
      </w:pPr>
      <w:r w:rsidRPr="00113F5A">
        <w:rPr>
          <w:b/>
          <w:sz w:val="23"/>
          <w:szCs w:val="23"/>
        </w:rPr>
        <w:t>2.2.</w:t>
      </w:r>
      <w:r>
        <w:rPr>
          <w:sz w:val="23"/>
          <w:szCs w:val="23"/>
        </w:rPr>
        <w:t xml:space="preserve"> </w:t>
      </w:r>
      <w:r w:rsidRPr="00113F5A">
        <w:rPr>
          <w:b/>
          <w:sz w:val="23"/>
          <w:szCs w:val="23"/>
        </w:rPr>
        <w:t>Задачи</w:t>
      </w:r>
      <w:r>
        <w:rPr>
          <w:sz w:val="23"/>
          <w:szCs w:val="23"/>
        </w:rPr>
        <w:t xml:space="preserve"> конкурса: </w:t>
      </w:r>
    </w:p>
    <w:p w:rsidR="00637235" w:rsidRDefault="00637235" w:rsidP="006372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пропаганда академического музыкального искусства и сохранение исполнительских традиций; </w:t>
      </w:r>
    </w:p>
    <w:p w:rsidR="00637235" w:rsidRDefault="003C124E" w:rsidP="006372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37235">
        <w:rPr>
          <w:sz w:val="23"/>
          <w:szCs w:val="23"/>
        </w:rPr>
        <w:t xml:space="preserve">совершенствование профессионального мастерства юных исполнителей классической музыки; </w:t>
      </w:r>
    </w:p>
    <w:p w:rsidR="00637235" w:rsidRDefault="00637235" w:rsidP="006372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выявление, поощрение талантливых юных исполнителей, дальнейшая поддержка профессионально перспективных одаренных исполнителей. </w:t>
      </w:r>
    </w:p>
    <w:p w:rsidR="00637235" w:rsidRDefault="00637235" w:rsidP="00637235">
      <w:pPr>
        <w:pStyle w:val="Default"/>
        <w:jc w:val="center"/>
        <w:rPr>
          <w:b/>
          <w:bCs/>
          <w:sz w:val="23"/>
          <w:szCs w:val="23"/>
        </w:rPr>
      </w:pPr>
    </w:p>
    <w:p w:rsidR="00637235" w:rsidRDefault="00637235" w:rsidP="0063723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3.Регламент конкурса</w:t>
      </w:r>
    </w:p>
    <w:p w:rsidR="00113F5A" w:rsidRDefault="00113F5A" w:rsidP="00637235">
      <w:pPr>
        <w:pStyle w:val="Default"/>
        <w:jc w:val="center"/>
        <w:rPr>
          <w:sz w:val="23"/>
          <w:szCs w:val="23"/>
        </w:rPr>
      </w:pPr>
    </w:p>
    <w:p w:rsidR="00637235" w:rsidRDefault="00637235" w:rsidP="003C124E">
      <w:pPr>
        <w:pStyle w:val="Default"/>
        <w:spacing w:line="276" w:lineRule="auto"/>
        <w:jc w:val="both"/>
        <w:rPr>
          <w:sz w:val="23"/>
          <w:szCs w:val="23"/>
        </w:rPr>
      </w:pPr>
      <w:r w:rsidRPr="00113F5A">
        <w:rPr>
          <w:b/>
          <w:sz w:val="23"/>
          <w:szCs w:val="23"/>
        </w:rPr>
        <w:t>3.1.</w:t>
      </w:r>
      <w:r>
        <w:rPr>
          <w:sz w:val="23"/>
          <w:szCs w:val="23"/>
        </w:rPr>
        <w:t xml:space="preserve"> Конкурс проводи</w:t>
      </w:r>
      <w:r w:rsidR="00AB13BD">
        <w:rPr>
          <w:sz w:val="23"/>
          <w:szCs w:val="23"/>
        </w:rPr>
        <w:t>тся в один тур в октябре 2021</w:t>
      </w:r>
      <w:r>
        <w:rPr>
          <w:sz w:val="23"/>
          <w:szCs w:val="23"/>
        </w:rPr>
        <w:t xml:space="preserve"> года.</w:t>
      </w:r>
    </w:p>
    <w:p w:rsidR="00637235" w:rsidRDefault="00637235" w:rsidP="003C124E">
      <w:pPr>
        <w:pStyle w:val="Default"/>
        <w:spacing w:line="276" w:lineRule="auto"/>
        <w:jc w:val="both"/>
        <w:rPr>
          <w:sz w:val="23"/>
          <w:szCs w:val="23"/>
        </w:rPr>
      </w:pPr>
      <w:r w:rsidRPr="00113F5A">
        <w:rPr>
          <w:b/>
          <w:sz w:val="23"/>
          <w:szCs w:val="23"/>
        </w:rPr>
        <w:t xml:space="preserve">3.2. </w:t>
      </w:r>
      <w:r>
        <w:rPr>
          <w:sz w:val="23"/>
          <w:szCs w:val="23"/>
        </w:rPr>
        <w:t xml:space="preserve">Конкурс проводится </w:t>
      </w:r>
      <w:r w:rsidR="00140B6D">
        <w:rPr>
          <w:sz w:val="23"/>
          <w:szCs w:val="23"/>
        </w:rPr>
        <w:t>п</w:t>
      </w:r>
      <w:r>
        <w:rPr>
          <w:sz w:val="23"/>
          <w:szCs w:val="23"/>
        </w:rPr>
        <w:t>ри непосредственном участии преподавателей-кураторов.</w:t>
      </w:r>
    </w:p>
    <w:p w:rsidR="00637235" w:rsidRDefault="00637235" w:rsidP="003C124E">
      <w:pPr>
        <w:pStyle w:val="Default"/>
        <w:spacing w:line="276" w:lineRule="auto"/>
        <w:jc w:val="both"/>
        <w:rPr>
          <w:sz w:val="23"/>
          <w:szCs w:val="23"/>
        </w:rPr>
      </w:pPr>
      <w:r w:rsidRPr="00113F5A">
        <w:rPr>
          <w:b/>
          <w:sz w:val="23"/>
          <w:szCs w:val="23"/>
        </w:rPr>
        <w:t>3.3.</w:t>
      </w:r>
      <w:r>
        <w:rPr>
          <w:sz w:val="23"/>
          <w:szCs w:val="23"/>
        </w:rPr>
        <w:t xml:space="preserve"> В конкурсе принимают участие не менее 30% всех учащихся 5-8 классов, обучающихся по программе «Фортепиано». Участие учащихся всех</w:t>
      </w:r>
      <w:r w:rsidR="00DB5672">
        <w:rPr>
          <w:sz w:val="23"/>
          <w:szCs w:val="23"/>
        </w:rPr>
        <w:t xml:space="preserve"> преподавателей, ведущих класс С</w:t>
      </w:r>
      <w:bookmarkStart w:id="0" w:name="_GoBack"/>
      <w:bookmarkEnd w:id="0"/>
      <w:r>
        <w:rPr>
          <w:sz w:val="23"/>
          <w:szCs w:val="23"/>
        </w:rPr>
        <w:t xml:space="preserve">пециальности желательно. </w:t>
      </w:r>
    </w:p>
    <w:p w:rsidR="00637235" w:rsidRDefault="00113F5A" w:rsidP="003C124E">
      <w:pPr>
        <w:pStyle w:val="Default"/>
        <w:spacing w:line="276" w:lineRule="auto"/>
        <w:jc w:val="both"/>
        <w:rPr>
          <w:sz w:val="23"/>
          <w:szCs w:val="23"/>
        </w:rPr>
      </w:pPr>
      <w:r w:rsidRPr="00113F5A">
        <w:rPr>
          <w:b/>
          <w:sz w:val="23"/>
          <w:szCs w:val="23"/>
        </w:rPr>
        <w:t>3.4</w:t>
      </w:r>
      <w:r w:rsidR="00637235" w:rsidRPr="00113F5A">
        <w:rPr>
          <w:b/>
          <w:sz w:val="23"/>
          <w:szCs w:val="23"/>
        </w:rPr>
        <w:t>.</w:t>
      </w:r>
      <w:r w:rsidR="00637235">
        <w:rPr>
          <w:sz w:val="23"/>
          <w:szCs w:val="23"/>
        </w:rPr>
        <w:t xml:space="preserve"> Предусматриваются звания: лауреат 1 степени, лауреат 2 степени, лауреат 3 степени, дипломант 1 степени, дипломант 2 степени, дипломант 3 степени. </w:t>
      </w:r>
    </w:p>
    <w:p w:rsidR="007C5AC3" w:rsidRDefault="00113F5A" w:rsidP="003C124E">
      <w:pPr>
        <w:pStyle w:val="Default"/>
        <w:spacing w:line="276" w:lineRule="auto"/>
        <w:jc w:val="both"/>
        <w:rPr>
          <w:sz w:val="23"/>
          <w:szCs w:val="23"/>
        </w:rPr>
      </w:pPr>
      <w:r w:rsidRPr="00113F5A">
        <w:rPr>
          <w:b/>
          <w:sz w:val="23"/>
          <w:szCs w:val="23"/>
        </w:rPr>
        <w:t>3.5</w:t>
      </w:r>
      <w:r w:rsidR="00637235" w:rsidRPr="00113F5A">
        <w:rPr>
          <w:b/>
          <w:sz w:val="23"/>
          <w:szCs w:val="23"/>
        </w:rPr>
        <w:t>.</w:t>
      </w:r>
      <w:r w:rsidR="00637235">
        <w:rPr>
          <w:sz w:val="23"/>
          <w:szCs w:val="23"/>
        </w:rPr>
        <w:t xml:space="preserve"> Жюри имеет право делить звания, а также присуждать не все звания и дипломы. </w:t>
      </w:r>
      <w:r w:rsidR="007C5AC3" w:rsidRPr="00C83C64">
        <w:rPr>
          <w:b/>
          <w:sz w:val="23"/>
          <w:szCs w:val="23"/>
        </w:rPr>
        <w:t>3.6.</w:t>
      </w:r>
      <w:r w:rsidR="007C5AC3">
        <w:rPr>
          <w:sz w:val="23"/>
          <w:szCs w:val="23"/>
        </w:rPr>
        <w:t xml:space="preserve"> Размер вступительного взноса определяется образовательн</w:t>
      </w:r>
      <w:r w:rsidR="00C83C64">
        <w:rPr>
          <w:sz w:val="23"/>
          <w:szCs w:val="23"/>
        </w:rPr>
        <w:t>ым</w:t>
      </w:r>
      <w:r w:rsidR="007C5AC3">
        <w:rPr>
          <w:sz w:val="23"/>
          <w:szCs w:val="23"/>
        </w:rPr>
        <w:t xml:space="preserve"> учреждением, организующим конкурс.</w:t>
      </w:r>
    </w:p>
    <w:p w:rsidR="00140B6D" w:rsidRDefault="00C83C64" w:rsidP="003C124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3.7</w:t>
      </w:r>
      <w:r w:rsidR="00140B6D" w:rsidRPr="0089234D">
        <w:rPr>
          <w:b/>
          <w:sz w:val="23"/>
          <w:szCs w:val="23"/>
        </w:rPr>
        <w:t>.</w:t>
      </w:r>
      <w:r w:rsidR="00140B6D">
        <w:rPr>
          <w:sz w:val="23"/>
          <w:szCs w:val="23"/>
        </w:rPr>
        <w:t xml:space="preserve"> Заявки формируются  каждой образовательной организацией.</w:t>
      </w:r>
    </w:p>
    <w:p w:rsidR="00637235" w:rsidRDefault="00C83C64" w:rsidP="003C124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3.8. </w:t>
      </w:r>
      <w:r w:rsidR="00140B6D" w:rsidRPr="00514A0C">
        <w:rPr>
          <w:sz w:val="23"/>
          <w:szCs w:val="23"/>
        </w:rPr>
        <w:t>Сроки проведения конкурса:</w:t>
      </w:r>
      <w:r w:rsidR="00140B6D">
        <w:rPr>
          <w:sz w:val="23"/>
          <w:szCs w:val="23"/>
        </w:rPr>
        <w:t xml:space="preserve"> устанавливает совет директоров методического объединения</w:t>
      </w:r>
      <w:r w:rsidR="007C5AC3">
        <w:rPr>
          <w:sz w:val="23"/>
          <w:szCs w:val="23"/>
        </w:rPr>
        <w:t xml:space="preserve"> или учебное заведение. </w:t>
      </w:r>
    </w:p>
    <w:p w:rsidR="00F35797" w:rsidRPr="007C5AC3" w:rsidRDefault="00F35797" w:rsidP="003C124E">
      <w:pPr>
        <w:pStyle w:val="Default"/>
        <w:spacing w:line="276" w:lineRule="auto"/>
        <w:jc w:val="both"/>
        <w:rPr>
          <w:sz w:val="23"/>
          <w:szCs w:val="23"/>
        </w:rPr>
      </w:pPr>
    </w:p>
    <w:p w:rsidR="00637235" w:rsidRDefault="00637235" w:rsidP="0063723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4.Программные требования</w:t>
      </w:r>
    </w:p>
    <w:p w:rsidR="00FC0A44" w:rsidRDefault="00FC0A44" w:rsidP="00637235">
      <w:pPr>
        <w:pStyle w:val="Default"/>
        <w:jc w:val="center"/>
        <w:rPr>
          <w:sz w:val="23"/>
          <w:szCs w:val="23"/>
        </w:rPr>
      </w:pPr>
    </w:p>
    <w:p w:rsidR="00637235" w:rsidRDefault="00637235" w:rsidP="00637235">
      <w:pPr>
        <w:pStyle w:val="Default"/>
        <w:jc w:val="both"/>
        <w:rPr>
          <w:sz w:val="23"/>
          <w:szCs w:val="23"/>
        </w:rPr>
      </w:pPr>
      <w:r w:rsidRPr="00FC0A44">
        <w:rPr>
          <w:b/>
          <w:sz w:val="23"/>
          <w:szCs w:val="23"/>
        </w:rPr>
        <w:t>4.1.</w:t>
      </w:r>
      <w:r>
        <w:rPr>
          <w:sz w:val="23"/>
          <w:szCs w:val="23"/>
        </w:rPr>
        <w:t xml:space="preserve"> Программные требования: этюд и гамма в соответствии с учебной программой предмета.</w:t>
      </w:r>
    </w:p>
    <w:p w:rsidR="00637235" w:rsidRDefault="00637235" w:rsidP="00637235">
      <w:pPr>
        <w:pStyle w:val="Default"/>
        <w:jc w:val="both"/>
        <w:rPr>
          <w:sz w:val="23"/>
          <w:szCs w:val="23"/>
        </w:rPr>
      </w:pPr>
      <w:r>
        <w:t>.</w:t>
      </w:r>
    </w:p>
    <w:p w:rsidR="00140B6D" w:rsidRDefault="00140B6D" w:rsidP="00F35797">
      <w:pPr>
        <w:pStyle w:val="Default"/>
        <w:jc w:val="center"/>
        <w:rPr>
          <w:b/>
          <w:sz w:val="23"/>
          <w:szCs w:val="23"/>
        </w:rPr>
      </w:pPr>
      <w:r w:rsidRPr="00A55DBC">
        <w:rPr>
          <w:b/>
          <w:sz w:val="23"/>
          <w:szCs w:val="23"/>
        </w:rPr>
        <w:lastRenderedPageBreak/>
        <w:t>5. Награждение</w:t>
      </w:r>
    </w:p>
    <w:p w:rsidR="00F35797" w:rsidRPr="00A55DBC" w:rsidRDefault="00F35797" w:rsidP="00F35797">
      <w:pPr>
        <w:pStyle w:val="Default"/>
        <w:jc w:val="center"/>
        <w:rPr>
          <w:b/>
          <w:sz w:val="23"/>
          <w:szCs w:val="23"/>
        </w:rPr>
      </w:pPr>
    </w:p>
    <w:p w:rsidR="00140B6D" w:rsidRDefault="00F35797" w:rsidP="00140B6D">
      <w:pPr>
        <w:pStyle w:val="Default"/>
        <w:jc w:val="both"/>
        <w:rPr>
          <w:sz w:val="23"/>
          <w:szCs w:val="23"/>
        </w:rPr>
      </w:pPr>
      <w:r w:rsidRPr="00F35797">
        <w:rPr>
          <w:b/>
          <w:sz w:val="23"/>
          <w:szCs w:val="23"/>
        </w:rPr>
        <w:t>5.</w:t>
      </w:r>
      <w:r w:rsidR="00140B6D" w:rsidRPr="00F35797">
        <w:rPr>
          <w:b/>
          <w:sz w:val="23"/>
          <w:szCs w:val="23"/>
        </w:rPr>
        <w:t>1.</w:t>
      </w:r>
      <w:r w:rsidR="00140B6D">
        <w:rPr>
          <w:sz w:val="23"/>
          <w:szCs w:val="23"/>
        </w:rPr>
        <w:t xml:space="preserve"> Курганский областной учебно-методический центр</w:t>
      </w:r>
      <w:r w:rsidR="00750F7C">
        <w:rPr>
          <w:sz w:val="23"/>
          <w:szCs w:val="23"/>
        </w:rPr>
        <w:t xml:space="preserve"> по художественному образованию готовит</w:t>
      </w:r>
      <w:r w:rsidR="00140B6D">
        <w:rPr>
          <w:sz w:val="23"/>
          <w:szCs w:val="23"/>
        </w:rPr>
        <w:t xml:space="preserve"> электронный макет дипломов и по просьбе методического объединения электронный вариант</w:t>
      </w:r>
      <w:r w:rsidR="00750F7C">
        <w:rPr>
          <w:sz w:val="23"/>
          <w:szCs w:val="23"/>
        </w:rPr>
        <w:t xml:space="preserve"> наградных материалов</w:t>
      </w:r>
      <w:r w:rsidR="00140B6D">
        <w:rPr>
          <w:sz w:val="23"/>
          <w:szCs w:val="23"/>
        </w:rPr>
        <w:t xml:space="preserve"> с указанием ФИО и учреждения. </w:t>
      </w:r>
    </w:p>
    <w:p w:rsidR="00750F7C" w:rsidRDefault="00750F7C" w:rsidP="00140B6D">
      <w:pPr>
        <w:pStyle w:val="Default"/>
        <w:jc w:val="both"/>
        <w:rPr>
          <w:sz w:val="23"/>
          <w:szCs w:val="23"/>
        </w:rPr>
      </w:pPr>
    </w:p>
    <w:p w:rsidR="00140B6D" w:rsidRPr="0063245F" w:rsidRDefault="00F35797" w:rsidP="00140B6D">
      <w:pPr>
        <w:pStyle w:val="Default"/>
        <w:jc w:val="both"/>
        <w:rPr>
          <w:b/>
          <w:sz w:val="23"/>
          <w:szCs w:val="23"/>
        </w:rPr>
      </w:pPr>
      <w:r w:rsidRPr="00F35797">
        <w:rPr>
          <w:b/>
          <w:sz w:val="23"/>
          <w:szCs w:val="23"/>
        </w:rPr>
        <w:t>5.</w:t>
      </w:r>
      <w:r w:rsidR="00140B6D" w:rsidRPr="00F35797">
        <w:rPr>
          <w:b/>
          <w:sz w:val="23"/>
          <w:szCs w:val="23"/>
        </w:rPr>
        <w:t>2.</w:t>
      </w:r>
      <w:r w:rsidR="00140B6D">
        <w:rPr>
          <w:sz w:val="23"/>
          <w:szCs w:val="23"/>
        </w:rPr>
        <w:t xml:space="preserve"> Организаторы конкурса направляют итоговый протокол в Курганский областной учебно-методический центр по художественному образованию с фотографиями конкурса на электронный адрес</w:t>
      </w:r>
      <w:r w:rsidR="00900971">
        <w:rPr>
          <w:sz w:val="23"/>
          <w:szCs w:val="23"/>
        </w:rPr>
        <w:t>:</w:t>
      </w:r>
      <w:r w:rsidR="007C5AC3">
        <w:rPr>
          <w:sz w:val="23"/>
          <w:szCs w:val="23"/>
        </w:rPr>
        <w:t xml:space="preserve">  </w:t>
      </w:r>
      <w:r w:rsidR="007C5AC3">
        <w:t>aleynikovam@mail.ru</w:t>
      </w:r>
    </w:p>
    <w:p w:rsidR="00140B6D" w:rsidRDefault="00140B6D" w:rsidP="00140B6D">
      <w:pPr>
        <w:pStyle w:val="Default"/>
        <w:jc w:val="both"/>
        <w:rPr>
          <w:sz w:val="23"/>
          <w:szCs w:val="23"/>
        </w:rPr>
      </w:pPr>
    </w:p>
    <w:p w:rsidR="00053269" w:rsidRDefault="00DB5672"/>
    <w:sectPr w:rsidR="00053269" w:rsidSect="00F3579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653C3"/>
    <w:multiLevelType w:val="multilevel"/>
    <w:tmpl w:val="626ADF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560132F3"/>
    <w:multiLevelType w:val="hybridMultilevel"/>
    <w:tmpl w:val="60A2AC64"/>
    <w:lvl w:ilvl="0" w:tplc="AE627F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F0"/>
    <w:rsid w:val="00045325"/>
    <w:rsid w:val="00113F5A"/>
    <w:rsid w:val="00140B6D"/>
    <w:rsid w:val="00195EA4"/>
    <w:rsid w:val="001F648C"/>
    <w:rsid w:val="003436B3"/>
    <w:rsid w:val="003C124E"/>
    <w:rsid w:val="00423900"/>
    <w:rsid w:val="00637235"/>
    <w:rsid w:val="006C66F0"/>
    <w:rsid w:val="00750F7C"/>
    <w:rsid w:val="00767B8E"/>
    <w:rsid w:val="007C5AC3"/>
    <w:rsid w:val="008C3C18"/>
    <w:rsid w:val="00900971"/>
    <w:rsid w:val="00AB13BD"/>
    <w:rsid w:val="00B60D45"/>
    <w:rsid w:val="00C83C64"/>
    <w:rsid w:val="00DB5672"/>
    <w:rsid w:val="00F207B6"/>
    <w:rsid w:val="00F35797"/>
    <w:rsid w:val="00FB459F"/>
    <w:rsid w:val="00F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473A"/>
  <w15:docId w15:val="{61BB2387-303F-4ADF-A12C-971CD8AD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2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</dc:creator>
  <cp:keywords/>
  <dc:description/>
  <cp:lastModifiedBy>MP</cp:lastModifiedBy>
  <cp:revision>21</cp:revision>
  <dcterms:created xsi:type="dcterms:W3CDTF">2018-09-07T05:56:00Z</dcterms:created>
  <dcterms:modified xsi:type="dcterms:W3CDTF">2021-09-15T10:11:00Z</dcterms:modified>
</cp:coreProperties>
</file>