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96" w:rsidRDefault="0087386F">
      <w:pPr>
        <w:rPr>
          <w:rFonts w:ascii="Times New Roman" w:hAnsi="Times New Roman" w:cs="Times New Roman"/>
          <w:b/>
          <w:sz w:val="28"/>
          <w:szCs w:val="28"/>
        </w:rPr>
      </w:pPr>
      <w:r w:rsidRPr="0087386F">
        <w:rPr>
          <w:rFonts w:ascii="Times New Roman" w:hAnsi="Times New Roman" w:cs="Times New Roman"/>
          <w:b/>
          <w:sz w:val="28"/>
          <w:szCs w:val="28"/>
        </w:rPr>
        <w:t>Тема.</w:t>
      </w:r>
      <w:r>
        <w:rPr>
          <w:rFonts w:ascii="Times New Roman" w:hAnsi="Times New Roman" w:cs="Times New Roman"/>
          <w:b/>
          <w:sz w:val="28"/>
          <w:szCs w:val="28"/>
        </w:rPr>
        <w:t xml:space="preserve"> </w:t>
      </w:r>
      <w:r w:rsidRPr="0087386F">
        <w:rPr>
          <w:rFonts w:ascii="Times New Roman" w:hAnsi="Times New Roman" w:cs="Times New Roman"/>
          <w:b/>
          <w:sz w:val="28"/>
          <w:szCs w:val="28"/>
        </w:rPr>
        <w:t>Публицистический стиль</w:t>
      </w:r>
    </w:p>
    <w:p w:rsidR="004E2FE5" w:rsidRPr="004E2FE5" w:rsidRDefault="004E2FE5" w:rsidP="004E2FE5">
      <w:pPr>
        <w:shd w:val="clear" w:color="auto" w:fill="FFFFFF"/>
        <w:spacing w:before="120" w:after="120" w:line="240" w:lineRule="auto"/>
        <w:ind w:firstLine="708"/>
        <w:jc w:val="both"/>
        <w:rPr>
          <w:rFonts w:ascii="Times New Roman" w:eastAsia="Times New Roman" w:hAnsi="Times New Roman" w:cs="Times New Roman"/>
          <w:color w:val="222222"/>
          <w:sz w:val="28"/>
          <w:szCs w:val="28"/>
          <w:lang w:eastAsia="ru-RU"/>
        </w:rPr>
      </w:pPr>
      <w:r w:rsidRPr="004E2FE5">
        <w:rPr>
          <w:rFonts w:ascii="Times New Roman" w:eastAsia="Times New Roman" w:hAnsi="Times New Roman" w:cs="Times New Roman"/>
          <w:color w:val="222222"/>
          <w:sz w:val="28"/>
          <w:szCs w:val="28"/>
          <w:lang w:eastAsia="ru-RU"/>
        </w:rPr>
        <w:t>Публицистический </w:t>
      </w:r>
      <w:hyperlink r:id="rId5" w:tooltip="Функциональные стили речи" w:history="1">
        <w:r w:rsidRPr="004E2FE5">
          <w:rPr>
            <w:rFonts w:ascii="Times New Roman" w:eastAsia="Times New Roman" w:hAnsi="Times New Roman" w:cs="Times New Roman"/>
            <w:color w:val="0B0080"/>
            <w:sz w:val="28"/>
            <w:szCs w:val="28"/>
            <w:lang w:eastAsia="ru-RU"/>
          </w:rPr>
          <w:t>стиль</w:t>
        </w:r>
      </w:hyperlink>
      <w:r w:rsidRPr="004E2FE5">
        <w:rPr>
          <w:rFonts w:ascii="Times New Roman" w:eastAsia="Times New Roman" w:hAnsi="Times New Roman" w:cs="Times New Roman"/>
          <w:color w:val="222222"/>
          <w:sz w:val="28"/>
          <w:szCs w:val="28"/>
          <w:lang w:eastAsia="ru-RU"/>
        </w:rPr>
        <w:t xml:space="preserve"> служит для воздействия на людей через СМИ (газеты, журналы, телевидение, афиши, буклеты). Он характеризуется наличием общественно-политической лексики, логичностью, эмоциональностью, </w:t>
      </w:r>
      <w:proofErr w:type="spellStart"/>
      <w:r w:rsidRPr="004E2FE5">
        <w:rPr>
          <w:rFonts w:ascii="Times New Roman" w:eastAsia="Times New Roman" w:hAnsi="Times New Roman" w:cs="Times New Roman"/>
          <w:color w:val="222222"/>
          <w:sz w:val="28"/>
          <w:szCs w:val="28"/>
          <w:lang w:eastAsia="ru-RU"/>
        </w:rPr>
        <w:t>оценочностью</w:t>
      </w:r>
      <w:proofErr w:type="spellEnd"/>
      <w:r w:rsidRPr="004E2FE5">
        <w:rPr>
          <w:rFonts w:ascii="Times New Roman" w:eastAsia="Times New Roman" w:hAnsi="Times New Roman" w:cs="Times New Roman"/>
          <w:color w:val="222222"/>
          <w:sz w:val="28"/>
          <w:szCs w:val="28"/>
          <w:lang w:eastAsia="ru-RU"/>
        </w:rPr>
        <w:t xml:space="preserve">, побудительностью. </w:t>
      </w:r>
      <w:proofErr w:type="gramStart"/>
      <w:r w:rsidRPr="004E2FE5">
        <w:rPr>
          <w:rFonts w:ascii="Times New Roman" w:eastAsia="Times New Roman" w:hAnsi="Times New Roman" w:cs="Times New Roman"/>
          <w:color w:val="222222"/>
          <w:sz w:val="28"/>
          <w:szCs w:val="28"/>
          <w:lang w:eastAsia="ru-RU"/>
        </w:rPr>
        <w:t>В нём широко используется, помимо нейтральной, высокая, торжественная </w:t>
      </w:r>
      <w:hyperlink r:id="rId6" w:tooltip="Лексика" w:history="1">
        <w:r w:rsidRPr="004E2FE5">
          <w:rPr>
            <w:rFonts w:ascii="Times New Roman" w:eastAsia="Times New Roman" w:hAnsi="Times New Roman" w:cs="Times New Roman"/>
            <w:sz w:val="28"/>
            <w:szCs w:val="28"/>
            <w:lang w:eastAsia="ru-RU"/>
          </w:rPr>
          <w:t>лексика</w:t>
        </w:r>
      </w:hyperlink>
      <w:r w:rsidRPr="004E2FE5">
        <w:rPr>
          <w:rFonts w:ascii="Times New Roman" w:eastAsia="Times New Roman" w:hAnsi="Times New Roman" w:cs="Times New Roman"/>
          <w:sz w:val="28"/>
          <w:szCs w:val="28"/>
          <w:lang w:eastAsia="ru-RU"/>
        </w:rPr>
        <w:t> и </w:t>
      </w:r>
      <w:hyperlink r:id="rId7" w:tooltip="Фразеология" w:history="1">
        <w:r w:rsidRPr="004E2FE5">
          <w:rPr>
            <w:rFonts w:ascii="Times New Roman" w:eastAsia="Times New Roman" w:hAnsi="Times New Roman" w:cs="Times New Roman"/>
            <w:sz w:val="28"/>
            <w:szCs w:val="28"/>
            <w:lang w:eastAsia="ru-RU"/>
          </w:rPr>
          <w:t>фразеология</w:t>
        </w:r>
      </w:hyperlink>
      <w:r w:rsidRPr="004E2FE5">
        <w:rPr>
          <w:rFonts w:ascii="Times New Roman" w:eastAsia="Times New Roman" w:hAnsi="Times New Roman" w:cs="Times New Roman"/>
          <w:color w:val="222222"/>
          <w:sz w:val="28"/>
          <w:szCs w:val="28"/>
          <w:lang w:eastAsia="ru-RU"/>
        </w:rPr>
        <w:t>, эмоционально окрашенные слова, употребление коротких предложений, рубленая проза, безглагольные фразы, </w:t>
      </w:r>
      <w:hyperlink r:id="rId8" w:tooltip="Риторический вопрос" w:history="1">
        <w:r w:rsidRPr="004E2FE5">
          <w:rPr>
            <w:rFonts w:ascii="Times New Roman" w:eastAsia="Times New Roman" w:hAnsi="Times New Roman" w:cs="Times New Roman"/>
            <w:sz w:val="28"/>
            <w:szCs w:val="28"/>
            <w:lang w:eastAsia="ru-RU"/>
          </w:rPr>
          <w:t>риторические вопросы</w:t>
        </w:r>
      </w:hyperlink>
      <w:r w:rsidRPr="004E2FE5">
        <w:rPr>
          <w:rFonts w:ascii="Times New Roman" w:eastAsia="Times New Roman" w:hAnsi="Times New Roman" w:cs="Times New Roman"/>
          <w:sz w:val="28"/>
          <w:szCs w:val="28"/>
          <w:lang w:eastAsia="ru-RU"/>
        </w:rPr>
        <w:t>,</w:t>
      </w:r>
      <w:r w:rsidRPr="004E2FE5">
        <w:rPr>
          <w:rFonts w:ascii="Times New Roman" w:eastAsia="Times New Roman" w:hAnsi="Times New Roman" w:cs="Times New Roman"/>
          <w:color w:val="222222"/>
          <w:sz w:val="28"/>
          <w:szCs w:val="28"/>
          <w:lang w:eastAsia="ru-RU"/>
        </w:rPr>
        <w:t xml:space="preserve"> восклицания, повторы и др. </w:t>
      </w:r>
      <w:proofErr w:type="gramEnd"/>
    </w:p>
    <w:p w:rsidR="004E2FE5" w:rsidRPr="004E2FE5" w:rsidRDefault="004E2FE5" w:rsidP="004E2FE5">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4E2FE5">
        <w:rPr>
          <w:rFonts w:ascii="Times New Roman" w:eastAsia="Times New Roman" w:hAnsi="Times New Roman" w:cs="Times New Roman"/>
          <w:color w:val="222222"/>
          <w:sz w:val="28"/>
          <w:szCs w:val="28"/>
          <w:lang w:eastAsia="ru-RU"/>
        </w:rPr>
        <w:t>Для публицистического стиля характерно использование оценочной лексики, обладающей сильной эмоциональной окраской (энергичный старт, твёрдая позиция, тяжелейший кризис).</w:t>
      </w:r>
    </w:p>
    <w:p w:rsidR="004E2FE5" w:rsidRPr="004E2FE5" w:rsidRDefault="004E2FE5" w:rsidP="004E2FE5">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4E2FE5">
        <w:rPr>
          <w:rFonts w:ascii="Times New Roman" w:eastAsia="Times New Roman" w:hAnsi="Times New Roman" w:cs="Times New Roman"/>
          <w:color w:val="222222"/>
          <w:sz w:val="28"/>
          <w:szCs w:val="28"/>
          <w:lang w:eastAsia="ru-RU"/>
        </w:rPr>
        <w:t xml:space="preserve">Этот стиль употребляется в сфере политико-идеологических, общественных и культурных отношений. Информация предназначена не для узкого круга специалистов, а для широких слоёв общества, причём воздействие направлено </w:t>
      </w:r>
      <w:proofErr w:type="gramStart"/>
      <w:r w:rsidRPr="004E2FE5">
        <w:rPr>
          <w:rFonts w:ascii="Times New Roman" w:eastAsia="Times New Roman" w:hAnsi="Times New Roman" w:cs="Times New Roman"/>
          <w:color w:val="222222"/>
          <w:sz w:val="28"/>
          <w:szCs w:val="28"/>
          <w:lang w:eastAsia="ru-RU"/>
        </w:rPr>
        <w:t>не</w:t>
      </w:r>
      <w:proofErr w:type="gramEnd"/>
      <w:r w:rsidRPr="004E2FE5">
        <w:rPr>
          <w:rFonts w:ascii="Times New Roman" w:eastAsia="Times New Roman" w:hAnsi="Times New Roman" w:cs="Times New Roman"/>
          <w:color w:val="222222"/>
          <w:sz w:val="28"/>
          <w:szCs w:val="28"/>
          <w:lang w:eastAsia="ru-RU"/>
        </w:rPr>
        <w:t xml:space="preserve"> только на разум, но и на чувства адресата.</w:t>
      </w:r>
    </w:p>
    <w:p w:rsidR="004E2FE5" w:rsidRPr="004E2FE5" w:rsidRDefault="004E2FE5" w:rsidP="004E2FE5">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4E2FE5">
        <w:rPr>
          <w:rFonts w:ascii="Times New Roman" w:eastAsia="Times New Roman" w:hAnsi="Times New Roman" w:cs="Times New Roman"/>
          <w:color w:val="222222"/>
          <w:sz w:val="28"/>
          <w:szCs w:val="28"/>
          <w:lang w:eastAsia="ru-RU"/>
        </w:rPr>
        <w:t>Функции публицистического стиля:</w:t>
      </w:r>
    </w:p>
    <w:p w:rsidR="004E2FE5" w:rsidRPr="004E2FE5" w:rsidRDefault="004E2FE5" w:rsidP="004E2FE5">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proofErr w:type="gramStart"/>
      <w:r w:rsidRPr="004E2FE5">
        <w:rPr>
          <w:rFonts w:ascii="Times New Roman" w:eastAsia="Times New Roman" w:hAnsi="Times New Roman" w:cs="Times New Roman"/>
          <w:color w:val="222222"/>
          <w:sz w:val="28"/>
          <w:szCs w:val="28"/>
          <w:lang w:eastAsia="ru-RU"/>
        </w:rPr>
        <w:t>Информационная</w:t>
      </w:r>
      <w:proofErr w:type="gramEnd"/>
      <w:r w:rsidRPr="004E2FE5">
        <w:rPr>
          <w:rFonts w:ascii="Times New Roman" w:eastAsia="Times New Roman" w:hAnsi="Times New Roman" w:cs="Times New Roman"/>
          <w:color w:val="222222"/>
          <w:sz w:val="28"/>
          <w:szCs w:val="28"/>
          <w:lang w:eastAsia="ru-RU"/>
        </w:rPr>
        <w:t> — стремление в кратчайший срок сообщить людям о свежих новостях</w:t>
      </w:r>
    </w:p>
    <w:p w:rsidR="004E2FE5" w:rsidRPr="004E2FE5" w:rsidRDefault="004E2FE5" w:rsidP="004E2FE5">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proofErr w:type="gramStart"/>
      <w:r w:rsidRPr="004E2FE5">
        <w:rPr>
          <w:rFonts w:ascii="Times New Roman" w:eastAsia="Times New Roman" w:hAnsi="Times New Roman" w:cs="Times New Roman"/>
          <w:color w:val="222222"/>
          <w:sz w:val="28"/>
          <w:szCs w:val="28"/>
          <w:lang w:eastAsia="ru-RU"/>
        </w:rPr>
        <w:t>Воздействующая</w:t>
      </w:r>
      <w:proofErr w:type="gramEnd"/>
      <w:r w:rsidRPr="004E2FE5">
        <w:rPr>
          <w:rFonts w:ascii="Times New Roman" w:eastAsia="Times New Roman" w:hAnsi="Times New Roman" w:cs="Times New Roman"/>
          <w:color w:val="222222"/>
          <w:sz w:val="28"/>
          <w:szCs w:val="28"/>
          <w:lang w:eastAsia="ru-RU"/>
        </w:rPr>
        <w:t> — стремление повлиять на мнение людей по поводу какой-либо общественно-политической или социальной проблемы</w:t>
      </w:r>
    </w:p>
    <w:p w:rsidR="004E2FE5" w:rsidRPr="004E2FE5" w:rsidRDefault="004E2FE5" w:rsidP="004E2FE5">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4E2FE5">
        <w:rPr>
          <w:rFonts w:ascii="Times New Roman" w:eastAsia="Times New Roman" w:hAnsi="Times New Roman" w:cs="Times New Roman"/>
          <w:color w:val="222222"/>
          <w:sz w:val="28"/>
          <w:szCs w:val="28"/>
          <w:lang w:eastAsia="ru-RU"/>
        </w:rPr>
        <w:t>Задача речи:</w:t>
      </w:r>
    </w:p>
    <w:p w:rsidR="004E2FE5" w:rsidRPr="004E2FE5" w:rsidRDefault="004E2FE5" w:rsidP="004E2FE5">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4E2FE5">
        <w:rPr>
          <w:rFonts w:ascii="Times New Roman" w:eastAsia="Times New Roman" w:hAnsi="Times New Roman" w:cs="Times New Roman"/>
          <w:color w:val="222222"/>
          <w:sz w:val="28"/>
          <w:szCs w:val="28"/>
          <w:lang w:eastAsia="ru-RU"/>
        </w:rPr>
        <w:t>воздействовать на массовое сознание</w:t>
      </w:r>
    </w:p>
    <w:p w:rsidR="004E2FE5" w:rsidRPr="004E2FE5" w:rsidRDefault="004E2FE5" w:rsidP="004E2FE5">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4E2FE5">
        <w:rPr>
          <w:rFonts w:ascii="Times New Roman" w:eastAsia="Times New Roman" w:hAnsi="Times New Roman" w:cs="Times New Roman"/>
          <w:color w:val="222222"/>
          <w:sz w:val="28"/>
          <w:szCs w:val="28"/>
          <w:lang w:eastAsia="ru-RU"/>
        </w:rPr>
        <w:t>призывать к действию</w:t>
      </w:r>
    </w:p>
    <w:p w:rsidR="004E2FE5" w:rsidRPr="004E2FE5" w:rsidRDefault="004E2FE5" w:rsidP="004E2FE5">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4E2FE5">
        <w:rPr>
          <w:rFonts w:ascii="Times New Roman" w:eastAsia="Times New Roman" w:hAnsi="Times New Roman" w:cs="Times New Roman"/>
          <w:color w:val="222222"/>
          <w:sz w:val="28"/>
          <w:szCs w:val="28"/>
          <w:lang w:eastAsia="ru-RU"/>
        </w:rPr>
        <w:t>сообщать информацию</w:t>
      </w:r>
    </w:p>
    <w:p w:rsidR="004E2FE5" w:rsidRPr="004E2FE5" w:rsidRDefault="004E2FE5" w:rsidP="004E2FE5">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4E2FE5">
        <w:rPr>
          <w:rFonts w:ascii="Times New Roman" w:eastAsia="Times New Roman" w:hAnsi="Times New Roman" w:cs="Times New Roman"/>
          <w:color w:val="222222"/>
          <w:sz w:val="28"/>
          <w:szCs w:val="28"/>
          <w:lang w:eastAsia="ru-RU"/>
        </w:rPr>
        <w:t xml:space="preserve">Лексика имеет ярко выраженную эмоционально-экспрессивную окраску, включает разговорные, просторечные и жаргонные элементы. Лексика, характерная для публицистического стиля, может употребляться и в других стилях: в </w:t>
      </w:r>
      <w:proofErr w:type="gramStart"/>
      <w:r w:rsidRPr="004E2FE5">
        <w:rPr>
          <w:rFonts w:ascii="Times New Roman" w:eastAsia="Times New Roman" w:hAnsi="Times New Roman" w:cs="Times New Roman"/>
          <w:color w:val="222222"/>
          <w:sz w:val="28"/>
          <w:szCs w:val="28"/>
          <w:lang w:eastAsia="ru-RU"/>
        </w:rPr>
        <w:t>официально-деловом</w:t>
      </w:r>
      <w:proofErr w:type="gramEnd"/>
      <w:r w:rsidRPr="004E2FE5">
        <w:rPr>
          <w:rFonts w:ascii="Times New Roman" w:eastAsia="Times New Roman" w:hAnsi="Times New Roman" w:cs="Times New Roman"/>
          <w:color w:val="222222"/>
          <w:sz w:val="28"/>
          <w:szCs w:val="28"/>
          <w:lang w:eastAsia="ru-RU"/>
        </w:rPr>
        <w:t>, научном. Но в публицистическом стиле она приобретает особую функцию — создать картину событий и передать адресату впечатления журналиста от этих событий.</w:t>
      </w:r>
    </w:p>
    <w:p w:rsidR="004E2FE5" w:rsidRPr="00AD1288" w:rsidRDefault="004E2FE5" w:rsidP="00B42A44">
      <w:pPr>
        <w:spacing w:before="100" w:beforeAutospacing="1" w:after="100" w:afterAutospacing="1" w:line="240" w:lineRule="auto"/>
        <w:jc w:val="both"/>
        <w:rPr>
          <w:rFonts w:ascii="Times New Roman" w:eastAsia="Times New Roman" w:hAnsi="Times New Roman" w:cs="Times New Roman"/>
          <w:sz w:val="28"/>
          <w:szCs w:val="24"/>
          <w:lang w:eastAsia="ru-RU"/>
        </w:rPr>
      </w:pPr>
      <w:r w:rsidRPr="00AD1288">
        <w:rPr>
          <w:rFonts w:ascii="Times New Roman" w:eastAsia="Times New Roman" w:hAnsi="Times New Roman" w:cs="Times New Roman"/>
          <w:sz w:val="28"/>
          <w:szCs w:val="24"/>
          <w:lang w:eastAsia="ru-RU"/>
        </w:rPr>
        <w:t xml:space="preserve">Публицистический стиль включает в себя широкое разнообразие жанров. </w:t>
      </w:r>
      <w:r w:rsidR="00B42A44">
        <w:rPr>
          <w:rFonts w:ascii="Times New Roman" w:eastAsia="Times New Roman" w:hAnsi="Times New Roman" w:cs="Times New Roman"/>
          <w:sz w:val="28"/>
          <w:szCs w:val="24"/>
          <w:lang w:eastAsia="ru-RU"/>
        </w:rPr>
        <w:t xml:space="preserve"> </w:t>
      </w:r>
      <w:r w:rsidRPr="00AD1288">
        <w:rPr>
          <w:rFonts w:ascii="Times New Roman" w:eastAsia="Times New Roman" w:hAnsi="Times New Roman" w:cs="Times New Roman"/>
          <w:sz w:val="28"/>
          <w:szCs w:val="24"/>
          <w:lang w:eastAsia="ru-RU"/>
        </w:rPr>
        <w:t xml:space="preserve">Традиционно публицистические жанры делятся </w:t>
      </w:r>
      <w:proofErr w:type="gramStart"/>
      <w:r w:rsidR="00B42A44">
        <w:rPr>
          <w:rFonts w:ascii="Times New Roman" w:eastAsia="Times New Roman" w:hAnsi="Times New Roman" w:cs="Times New Roman"/>
          <w:sz w:val="28"/>
          <w:szCs w:val="24"/>
          <w:lang w:eastAsia="ru-RU"/>
        </w:rPr>
        <w:t>на</w:t>
      </w:r>
      <w:proofErr w:type="gramEnd"/>
      <w:r w:rsidR="00B42A44">
        <w:rPr>
          <w:rFonts w:ascii="Times New Roman" w:eastAsia="Times New Roman" w:hAnsi="Times New Roman" w:cs="Times New Roman"/>
          <w:sz w:val="28"/>
          <w:szCs w:val="24"/>
          <w:lang w:eastAsia="ru-RU"/>
        </w:rPr>
        <w:t xml:space="preserve">  </w:t>
      </w:r>
      <w:r w:rsidRPr="00AD1288">
        <w:rPr>
          <w:rFonts w:ascii="Times New Roman" w:eastAsia="Times New Roman" w:hAnsi="Times New Roman" w:cs="Times New Roman"/>
          <w:b/>
          <w:bCs/>
          <w:sz w:val="28"/>
          <w:szCs w:val="24"/>
          <w:lang w:eastAsia="ru-RU"/>
        </w:rPr>
        <w:t>информационные</w:t>
      </w:r>
      <w:r w:rsidRPr="00AD1288">
        <w:rPr>
          <w:rFonts w:ascii="Times New Roman" w:eastAsia="Times New Roman" w:hAnsi="Times New Roman" w:cs="Times New Roman"/>
          <w:sz w:val="28"/>
          <w:szCs w:val="24"/>
          <w:lang w:eastAsia="ru-RU"/>
        </w:rPr>
        <w:t>, </w:t>
      </w:r>
      <w:r w:rsidRPr="00AD1288">
        <w:rPr>
          <w:rFonts w:ascii="Times New Roman" w:eastAsia="Times New Roman" w:hAnsi="Times New Roman" w:cs="Times New Roman"/>
          <w:b/>
          <w:bCs/>
          <w:sz w:val="28"/>
          <w:szCs w:val="24"/>
          <w:lang w:eastAsia="ru-RU"/>
        </w:rPr>
        <w:t>аналитические</w:t>
      </w:r>
      <w:r w:rsidR="00B42A44">
        <w:rPr>
          <w:rFonts w:ascii="Times New Roman" w:eastAsia="Times New Roman" w:hAnsi="Times New Roman" w:cs="Times New Roman"/>
          <w:sz w:val="28"/>
          <w:szCs w:val="24"/>
          <w:lang w:eastAsia="ru-RU"/>
        </w:rPr>
        <w:t xml:space="preserve"> и </w:t>
      </w:r>
      <w:r w:rsidRPr="00AD1288">
        <w:rPr>
          <w:rFonts w:ascii="Times New Roman" w:eastAsia="Times New Roman" w:hAnsi="Times New Roman" w:cs="Times New Roman"/>
          <w:b/>
          <w:bCs/>
          <w:sz w:val="28"/>
          <w:szCs w:val="24"/>
          <w:lang w:eastAsia="ru-RU"/>
        </w:rPr>
        <w:t>художественно-публицистические.</w:t>
      </w:r>
    </w:p>
    <w:p w:rsidR="004E2FE5" w:rsidRPr="00AD1288" w:rsidRDefault="004E2FE5" w:rsidP="00B42A44">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AD1288">
        <w:rPr>
          <w:rFonts w:ascii="Times New Roman" w:eastAsia="Times New Roman" w:hAnsi="Times New Roman" w:cs="Times New Roman"/>
          <w:sz w:val="28"/>
          <w:szCs w:val="24"/>
          <w:lang w:eastAsia="ru-RU"/>
        </w:rPr>
        <w:t>Для </w:t>
      </w:r>
      <w:r w:rsidRPr="00AD1288">
        <w:rPr>
          <w:rFonts w:ascii="Times New Roman" w:eastAsia="Times New Roman" w:hAnsi="Times New Roman" w:cs="Times New Roman"/>
          <w:b/>
          <w:bCs/>
          <w:sz w:val="28"/>
          <w:szCs w:val="24"/>
          <w:lang w:eastAsia="ru-RU"/>
        </w:rPr>
        <w:t>информационных жанров</w:t>
      </w:r>
      <w:r w:rsidR="00B42A44">
        <w:rPr>
          <w:rFonts w:ascii="Times New Roman" w:eastAsia="Times New Roman" w:hAnsi="Times New Roman" w:cs="Times New Roman"/>
          <w:sz w:val="28"/>
          <w:szCs w:val="24"/>
          <w:lang w:eastAsia="ru-RU"/>
        </w:rPr>
        <w:t> </w:t>
      </w:r>
      <w:r w:rsidRPr="00AD1288">
        <w:rPr>
          <w:rFonts w:ascii="Times New Roman" w:eastAsia="Times New Roman" w:hAnsi="Times New Roman" w:cs="Times New Roman"/>
          <w:sz w:val="28"/>
          <w:szCs w:val="24"/>
          <w:lang w:eastAsia="ru-RU"/>
        </w:rPr>
        <w:t xml:space="preserve"> характерна объективность в изложении информации (информационная заметка, репортаж).</w:t>
      </w:r>
    </w:p>
    <w:p w:rsidR="004E2FE5" w:rsidRPr="00AD1288" w:rsidRDefault="004E2FE5" w:rsidP="00B42A44">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AD1288">
        <w:rPr>
          <w:rFonts w:ascii="Times New Roman" w:eastAsia="Times New Roman" w:hAnsi="Times New Roman" w:cs="Times New Roman"/>
          <w:sz w:val="28"/>
          <w:szCs w:val="24"/>
          <w:lang w:eastAsia="ru-RU"/>
        </w:rPr>
        <w:t>Целью </w:t>
      </w:r>
      <w:r w:rsidRPr="00AD1288">
        <w:rPr>
          <w:rFonts w:ascii="Times New Roman" w:eastAsia="Times New Roman" w:hAnsi="Times New Roman" w:cs="Times New Roman"/>
          <w:b/>
          <w:bCs/>
          <w:sz w:val="28"/>
          <w:szCs w:val="24"/>
          <w:lang w:eastAsia="ru-RU"/>
        </w:rPr>
        <w:t>аналитических жанров</w:t>
      </w:r>
      <w:r w:rsidRPr="00AD1288">
        <w:rPr>
          <w:rFonts w:ascii="Times New Roman" w:eastAsia="Times New Roman" w:hAnsi="Times New Roman" w:cs="Times New Roman"/>
          <w:sz w:val="28"/>
          <w:szCs w:val="24"/>
          <w:lang w:eastAsia="ru-RU"/>
        </w:rPr>
        <w:t> является анализ журналистом социально значимой актуальной проблемы, сложившегося положения дел, события с точки зрения автора (проблемная статья).</w:t>
      </w:r>
    </w:p>
    <w:p w:rsidR="004E2FE5" w:rsidRDefault="004E2FE5" w:rsidP="00B42A44">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AD1288">
        <w:rPr>
          <w:rFonts w:ascii="Times New Roman" w:eastAsia="Times New Roman" w:hAnsi="Times New Roman" w:cs="Times New Roman"/>
          <w:b/>
          <w:bCs/>
          <w:sz w:val="28"/>
          <w:szCs w:val="24"/>
          <w:lang w:eastAsia="ru-RU"/>
        </w:rPr>
        <w:t>Художественно-публицистические жанры</w:t>
      </w:r>
      <w:r w:rsidRPr="00AD1288">
        <w:rPr>
          <w:rFonts w:ascii="Times New Roman" w:eastAsia="Times New Roman" w:hAnsi="Times New Roman" w:cs="Times New Roman"/>
          <w:sz w:val="28"/>
          <w:szCs w:val="24"/>
          <w:lang w:eastAsia="ru-RU"/>
        </w:rPr>
        <w:t> дают читателю возможность воспринимать проблему в образной, конкретно-чувственной форме (очерк</w:t>
      </w:r>
      <w:r w:rsidR="00B42A44">
        <w:rPr>
          <w:rFonts w:ascii="Times New Roman" w:eastAsia="Times New Roman" w:hAnsi="Times New Roman" w:cs="Times New Roman"/>
          <w:sz w:val="28"/>
          <w:szCs w:val="24"/>
          <w:lang w:eastAsia="ru-RU"/>
        </w:rPr>
        <w:t>, эссе</w:t>
      </w:r>
      <w:r w:rsidRPr="00AD1288">
        <w:rPr>
          <w:rFonts w:ascii="Times New Roman" w:eastAsia="Times New Roman" w:hAnsi="Times New Roman" w:cs="Times New Roman"/>
          <w:sz w:val="28"/>
          <w:szCs w:val="24"/>
          <w:lang w:eastAsia="ru-RU"/>
        </w:rPr>
        <w:t>).</w:t>
      </w:r>
    </w:p>
    <w:p w:rsidR="004E2FE5" w:rsidRDefault="00B42A44" w:rsidP="00B42A44">
      <w:pPr>
        <w:spacing w:before="100" w:beforeAutospacing="1" w:after="100" w:afterAutospacing="1" w:line="240" w:lineRule="auto"/>
        <w:ind w:firstLine="567"/>
        <w:jc w:val="both"/>
        <w:rPr>
          <w:rFonts w:ascii="Times New Roman" w:eastAsia="Times New Roman" w:hAnsi="Times New Roman" w:cs="Times New Roman"/>
          <w:color w:val="000000"/>
          <w:sz w:val="28"/>
          <w:szCs w:val="24"/>
          <w:lang w:eastAsia="ru-RU"/>
        </w:rPr>
      </w:pPr>
      <w:r w:rsidRPr="00AD1288">
        <w:rPr>
          <w:rFonts w:ascii="Times New Roman" w:eastAsia="Times New Roman" w:hAnsi="Times New Roman" w:cs="Times New Roman"/>
          <w:color w:val="000000"/>
          <w:sz w:val="28"/>
          <w:szCs w:val="24"/>
          <w:lang w:eastAsia="ru-RU"/>
        </w:rPr>
        <w:lastRenderedPageBreak/>
        <w:t> </w:t>
      </w:r>
      <w:r>
        <w:rPr>
          <w:rFonts w:ascii="Times New Roman" w:eastAsia="Times New Roman" w:hAnsi="Times New Roman" w:cs="Times New Roman"/>
          <w:b/>
          <w:bCs/>
          <w:sz w:val="28"/>
          <w:szCs w:val="24"/>
          <w:lang w:eastAsia="ru-RU"/>
        </w:rPr>
        <w:t>П</w:t>
      </w:r>
      <w:r w:rsidRPr="00AD1288">
        <w:rPr>
          <w:rFonts w:ascii="Times New Roman" w:eastAsia="Times New Roman" w:hAnsi="Times New Roman" w:cs="Times New Roman"/>
          <w:b/>
          <w:bCs/>
          <w:sz w:val="28"/>
          <w:szCs w:val="24"/>
          <w:lang w:eastAsia="ru-RU"/>
        </w:rPr>
        <w:t>ублицистическое эссе</w:t>
      </w:r>
      <w:r w:rsidRPr="00AD1288">
        <w:rPr>
          <w:rFonts w:ascii="Times New Roman" w:eastAsia="Times New Roman" w:hAnsi="Times New Roman" w:cs="Times New Roman"/>
          <w:color w:val="000000"/>
          <w:sz w:val="28"/>
          <w:szCs w:val="24"/>
          <w:lang w:eastAsia="ru-RU"/>
        </w:rPr>
        <w:t> – прозаический этюд-размышление, трактующий различные проблемы в свободной форме. С другой стороны, эссе может рассматриваться как разновидность очерка, поскольку и в нем сочетаются достоверно описанные события, убедительно представленные персонажи – реальные люди, глубокие доказательные рассуждения. Но кроме этого в эссе допускается особое развертывание текста – за счет ассоциаций, резких переходов от одного предмета речи к другому, не прерывающих, однако, целенаправленного развития авторской мысли. Как и очерк, эссе изобилует яркими иллюстрациями, картинами жизни, которые могут становиться поводом для рассуждений. Авторское начало в эссе чрезвычайно велико: фактически все изложение дается сквозь призму восприятия автора, поэтому успех эссе зависит от его знаний, убеждений, способности сопереживать, анализировать и умело воплощать все перечисленное в речи.</w:t>
      </w:r>
    </w:p>
    <w:p w:rsidR="00B42A44" w:rsidRPr="00186762" w:rsidRDefault="00B42A44" w:rsidP="00186762">
      <w:pPr>
        <w:spacing w:before="100" w:beforeAutospacing="1" w:after="100" w:afterAutospacing="1" w:line="240" w:lineRule="auto"/>
        <w:ind w:firstLine="567"/>
        <w:jc w:val="both"/>
        <w:rPr>
          <w:rFonts w:ascii="Times New Roman" w:eastAsia="Times New Roman" w:hAnsi="Times New Roman" w:cs="Times New Roman"/>
          <w:sz w:val="28"/>
          <w:szCs w:val="24"/>
          <w:lang w:eastAsia="ru-RU"/>
        </w:rPr>
      </w:pPr>
      <w:r w:rsidRPr="00AD1288">
        <w:rPr>
          <w:rFonts w:ascii="Times New Roman" w:eastAsia="Times New Roman" w:hAnsi="Times New Roman" w:cs="Times New Roman"/>
          <w:b/>
          <w:bCs/>
          <w:sz w:val="28"/>
          <w:szCs w:val="24"/>
          <w:lang w:eastAsia="ru-RU"/>
        </w:rPr>
        <w:t>Репортаж</w:t>
      </w:r>
      <w:r w:rsidRPr="00AD1288">
        <w:rPr>
          <w:rFonts w:ascii="Times New Roman" w:eastAsia="Times New Roman" w:hAnsi="Times New Roman" w:cs="Times New Roman"/>
          <w:sz w:val="28"/>
          <w:szCs w:val="24"/>
          <w:lang w:eastAsia="ru-RU"/>
        </w:rPr>
        <w:t> </w:t>
      </w:r>
      <w:r w:rsidRPr="00AD1288">
        <w:rPr>
          <w:rFonts w:ascii="Times New Roman" w:eastAsia="Times New Roman" w:hAnsi="Times New Roman" w:cs="Times New Roman"/>
          <w:color w:val="000000"/>
          <w:sz w:val="28"/>
          <w:szCs w:val="24"/>
          <w:lang w:eastAsia="ru-RU"/>
        </w:rPr>
        <w:t xml:space="preserve">относится к ведущим публицистическим жанрам, сочетающим в себе объективность, </w:t>
      </w:r>
      <w:proofErr w:type="spellStart"/>
      <w:r w:rsidRPr="00AD1288">
        <w:rPr>
          <w:rFonts w:ascii="Times New Roman" w:eastAsia="Times New Roman" w:hAnsi="Times New Roman" w:cs="Times New Roman"/>
          <w:color w:val="000000"/>
          <w:sz w:val="28"/>
          <w:szCs w:val="24"/>
          <w:lang w:eastAsia="ru-RU"/>
        </w:rPr>
        <w:t>документализм</w:t>
      </w:r>
      <w:proofErr w:type="spellEnd"/>
      <w:r w:rsidRPr="00AD1288">
        <w:rPr>
          <w:rFonts w:ascii="Times New Roman" w:eastAsia="Times New Roman" w:hAnsi="Times New Roman" w:cs="Times New Roman"/>
          <w:color w:val="000000"/>
          <w:sz w:val="28"/>
          <w:szCs w:val="24"/>
          <w:lang w:eastAsia="ru-RU"/>
        </w:rPr>
        <w:t xml:space="preserve">, точность отображения действительности, с одной стороны, и эмоциональность, яркость изображения – с другой. Автор репортажа – человек, сам наблюдавший или наблюдающий происходящее, а нередко и участвующий в нем. В репортаже повествуется о том, что происходит в момент речи или имитируется одновременность события и рассказа о нем. Репортаж – динамичный жанр. Динамика событий, движение времени создается благодаря монтажному соединению наиболее ярких фактов, деталей, эпизодов. Если в телерепортаже это осуществляется за счет зрительного ряда, то в репортаже газетном или журнальном прием монтажа реализуется в последовательном соединении эпизодов события, </w:t>
      </w:r>
      <w:proofErr w:type="gramStart"/>
      <w:r w:rsidRPr="00AD1288">
        <w:rPr>
          <w:rFonts w:ascii="Times New Roman" w:eastAsia="Times New Roman" w:hAnsi="Times New Roman" w:cs="Times New Roman"/>
          <w:color w:val="000000"/>
          <w:sz w:val="28"/>
          <w:szCs w:val="24"/>
          <w:lang w:eastAsia="ru-RU"/>
        </w:rPr>
        <w:t>комментариев специалистов, реплик</w:t>
      </w:r>
      <w:proofErr w:type="gramEnd"/>
      <w:r w:rsidRPr="00AD1288">
        <w:rPr>
          <w:rFonts w:ascii="Times New Roman" w:eastAsia="Times New Roman" w:hAnsi="Times New Roman" w:cs="Times New Roman"/>
          <w:color w:val="000000"/>
          <w:sz w:val="28"/>
          <w:szCs w:val="24"/>
          <w:lang w:eastAsia="ru-RU"/>
        </w:rPr>
        <w:t xml:space="preserve"> автора. Все это обеспечивает успех публикации при условии точного отбора языковых средств и правильного их комбинирования. Репортаж допускает использование разнообразных в стилистическом отношении языковых единиц: авторское изложение может перебиваться включением специальных терминов, оборотов речи, если автор «предоставляет слово» специалисту, или разговорных средств, если репортер дает возможность высказаться участникам события. Различные в стилистическом отношении части репортажа объединяются внутренне благодаря авторскому «я» репортера, которое становится центром сообщения, движущей силой развития сюжета. Кроме «чистой» информации современный репортаж содержит элементы аналитического характера, обязательную авторскую оценку происходящего (в репортаже уместно и целесообразно проявление симпатий, антипатий журналиста, особенностей его восприятия). Все это находит отражение в речевом оформлении текста репортажа, в привлечении индивидуально-авторских, оригинальных, экспрессивных средств выражения.</w:t>
      </w:r>
    </w:p>
    <w:p w:rsidR="0087386F" w:rsidRDefault="0087386F">
      <w:pPr>
        <w:rPr>
          <w:rFonts w:ascii="Times New Roman" w:hAnsi="Times New Roman" w:cs="Times New Roman"/>
          <w:b/>
          <w:sz w:val="28"/>
          <w:szCs w:val="28"/>
        </w:rPr>
      </w:pPr>
      <w:r>
        <w:rPr>
          <w:rFonts w:ascii="Times New Roman" w:hAnsi="Times New Roman" w:cs="Times New Roman"/>
          <w:b/>
          <w:sz w:val="28"/>
          <w:szCs w:val="28"/>
        </w:rPr>
        <w:t>Задание для самостоятельной работы:</w:t>
      </w:r>
    </w:p>
    <w:p w:rsidR="00186762" w:rsidRDefault="00B42A44">
      <w:pPr>
        <w:rPr>
          <w:rFonts w:ascii="Times New Roman" w:hAnsi="Times New Roman" w:cs="Times New Roman"/>
          <w:sz w:val="28"/>
          <w:szCs w:val="28"/>
        </w:rPr>
      </w:pPr>
      <w:r>
        <w:rPr>
          <w:rFonts w:ascii="Times New Roman" w:hAnsi="Times New Roman" w:cs="Times New Roman"/>
          <w:sz w:val="28"/>
          <w:szCs w:val="28"/>
        </w:rPr>
        <w:t xml:space="preserve">Написать  эссе </w:t>
      </w:r>
      <w:r w:rsidR="00186762">
        <w:rPr>
          <w:rFonts w:ascii="Times New Roman" w:hAnsi="Times New Roman" w:cs="Times New Roman"/>
          <w:sz w:val="28"/>
          <w:szCs w:val="28"/>
        </w:rPr>
        <w:t>или репортаж.</w:t>
      </w:r>
    </w:p>
    <w:p w:rsidR="0087386F" w:rsidRDefault="00186762">
      <w:pPr>
        <w:rPr>
          <w:rFonts w:ascii="Times New Roman" w:hAnsi="Times New Roman" w:cs="Times New Roman"/>
          <w:sz w:val="28"/>
          <w:szCs w:val="28"/>
        </w:rPr>
      </w:pPr>
      <w:r>
        <w:rPr>
          <w:rFonts w:ascii="Times New Roman" w:hAnsi="Times New Roman" w:cs="Times New Roman"/>
          <w:sz w:val="28"/>
          <w:szCs w:val="28"/>
        </w:rPr>
        <w:t>Соколова Анастасия и Соколов Роман репортаж о своей музыкальной семье в газету «</w:t>
      </w:r>
      <w:proofErr w:type="spellStart"/>
      <w:r>
        <w:rPr>
          <w:rFonts w:ascii="Times New Roman" w:hAnsi="Times New Roman" w:cs="Times New Roman"/>
          <w:sz w:val="28"/>
          <w:szCs w:val="28"/>
        </w:rPr>
        <w:t>Камертоша</w:t>
      </w:r>
      <w:proofErr w:type="spellEnd"/>
      <w:r>
        <w:rPr>
          <w:rFonts w:ascii="Times New Roman" w:hAnsi="Times New Roman" w:cs="Times New Roman"/>
          <w:sz w:val="28"/>
          <w:szCs w:val="28"/>
        </w:rPr>
        <w:t>».</w:t>
      </w:r>
    </w:p>
    <w:p w:rsidR="00186762" w:rsidRDefault="00186762">
      <w:pPr>
        <w:rPr>
          <w:rFonts w:ascii="Times New Roman" w:hAnsi="Times New Roman" w:cs="Times New Roman"/>
          <w:sz w:val="28"/>
          <w:szCs w:val="28"/>
        </w:rPr>
      </w:pPr>
      <w:proofErr w:type="spellStart"/>
      <w:r>
        <w:rPr>
          <w:rFonts w:ascii="Times New Roman" w:hAnsi="Times New Roman" w:cs="Times New Roman"/>
          <w:sz w:val="28"/>
          <w:szCs w:val="28"/>
        </w:rPr>
        <w:t>Синкевич</w:t>
      </w:r>
      <w:proofErr w:type="spellEnd"/>
      <w:r>
        <w:rPr>
          <w:rFonts w:ascii="Times New Roman" w:hAnsi="Times New Roman" w:cs="Times New Roman"/>
          <w:sz w:val="28"/>
          <w:szCs w:val="28"/>
        </w:rPr>
        <w:t xml:space="preserve"> Надежда и Останин Илья эссе  на тему «Год театра в России»</w:t>
      </w:r>
    </w:p>
    <w:p w:rsidR="00186762" w:rsidRDefault="00186762">
      <w:pPr>
        <w:rPr>
          <w:rFonts w:ascii="Times New Roman" w:hAnsi="Times New Roman" w:cs="Times New Roman"/>
          <w:sz w:val="28"/>
          <w:szCs w:val="28"/>
        </w:rPr>
      </w:pPr>
      <w:proofErr w:type="spellStart"/>
      <w:r>
        <w:rPr>
          <w:rFonts w:ascii="Times New Roman" w:hAnsi="Times New Roman" w:cs="Times New Roman"/>
          <w:sz w:val="28"/>
          <w:szCs w:val="28"/>
        </w:rPr>
        <w:t>Вахитова</w:t>
      </w:r>
      <w:proofErr w:type="spellEnd"/>
      <w:r>
        <w:rPr>
          <w:rFonts w:ascii="Times New Roman" w:hAnsi="Times New Roman" w:cs="Times New Roman"/>
          <w:sz w:val="28"/>
          <w:szCs w:val="28"/>
        </w:rPr>
        <w:t xml:space="preserve"> Ралина эссе  « Для чего мне нужно музыкальное образование»</w:t>
      </w:r>
    </w:p>
    <w:p w:rsidR="00186762" w:rsidRDefault="00186762">
      <w:pPr>
        <w:rPr>
          <w:rFonts w:ascii="Times New Roman" w:hAnsi="Times New Roman" w:cs="Times New Roman"/>
          <w:b/>
          <w:sz w:val="28"/>
          <w:szCs w:val="28"/>
        </w:rPr>
      </w:pPr>
      <w:r w:rsidRPr="00186762">
        <w:rPr>
          <w:rFonts w:ascii="Times New Roman" w:hAnsi="Times New Roman" w:cs="Times New Roman"/>
          <w:b/>
          <w:sz w:val="28"/>
          <w:szCs w:val="28"/>
        </w:rPr>
        <w:lastRenderedPageBreak/>
        <w:t>Тема. Основы ораторского искусства</w:t>
      </w:r>
    </w:p>
    <w:p w:rsidR="00186762" w:rsidRDefault="00186762" w:rsidP="00186762">
      <w:pPr>
        <w:jc w:val="both"/>
        <w:rPr>
          <w:rFonts w:ascii="Times New Roman" w:hAnsi="Times New Roman" w:cs="Times New Roman"/>
          <w:b/>
          <w:sz w:val="28"/>
          <w:szCs w:val="28"/>
        </w:rPr>
      </w:pPr>
      <w:r>
        <w:rPr>
          <w:rFonts w:ascii="Times New Roman" w:hAnsi="Times New Roman" w:cs="Times New Roman"/>
          <w:b/>
          <w:sz w:val="28"/>
          <w:szCs w:val="28"/>
        </w:rPr>
        <w:t>Задание для самостоятельной работы:</w:t>
      </w:r>
    </w:p>
    <w:p w:rsidR="00186762" w:rsidRPr="00186762" w:rsidRDefault="00186762" w:rsidP="00186762">
      <w:pPr>
        <w:jc w:val="both"/>
        <w:rPr>
          <w:rFonts w:ascii="Times New Roman" w:hAnsi="Times New Roman" w:cs="Times New Roman"/>
          <w:sz w:val="28"/>
          <w:szCs w:val="28"/>
        </w:rPr>
      </w:pPr>
      <w:r w:rsidRPr="00186762">
        <w:rPr>
          <w:rFonts w:ascii="Times New Roman" w:hAnsi="Times New Roman" w:cs="Times New Roman"/>
          <w:sz w:val="28"/>
          <w:szCs w:val="28"/>
        </w:rPr>
        <w:t>Приготовить сообщение по темам  «Ораторы древней Греции и Рима» и</w:t>
      </w:r>
      <w:r w:rsidR="00690CD4">
        <w:rPr>
          <w:rFonts w:ascii="Times New Roman" w:hAnsi="Times New Roman" w:cs="Times New Roman"/>
          <w:sz w:val="28"/>
          <w:szCs w:val="28"/>
        </w:rPr>
        <w:t>ли</w:t>
      </w:r>
      <w:r w:rsidRPr="00186762">
        <w:rPr>
          <w:rFonts w:ascii="Times New Roman" w:hAnsi="Times New Roman" w:cs="Times New Roman"/>
          <w:sz w:val="28"/>
          <w:szCs w:val="28"/>
        </w:rPr>
        <w:t xml:space="preserve"> «Ораторы современности»</w:t>
      </w:r>
      <w:r w:rsidR="00690CD4">
        <w:rPr>
          <w:rFonts w:ascii="Times New Roman" w:hAnsi="Times New Roman" w:cs="Times New Roman"/>
          <w:sz w:val="28"/>
          <w:szCs w:val="28"/>
        </w:rPr>
        <w:t>. Сообщение должно в себя включить: краткую биографию, вклад в ораторское искусство, текст речи или цитаты.</w:t>
      </w:r>
    </w:p>
    <w:p w:rsidR="0087386F" w:rsidRDefault="00690CD4">
      <w:pPr>
        <w:rPr>
          <w:rFonts w:ascii="Times New Roman" w:hAnsi="Times New Roman" w:cs="Times New Roman"/>
          <w:b/>
          <w:sz w:val="28"/>
          <w:szCs w:val="28"/>
        </w:rPr>
      </w:pPr>
      <w:r w:rsidRPr="00690CD4">
        <w:rPr>
          <w:rFonts w:ascii="Times New Roman" w:hAnsi="Times New Roman" w:cs="Times New Roman"/>
          <w:b/>
          <w:sz w:val="28"/>
          <w:szCs w:val="28"/>
        </w:rPr>
        <w:t>Тема. Подготовка содержательной стороны речи</w:t>
      </w:r>
    </w:p>
    <w:p w:rsidR="00690CD4" w:rsidRDefault="00690CD4" w:rsidP="00690CD4">
      <w:pPr>
        <w:jc w:val="both"/>
        <w:rPr>
          <w:rFonts w:ascii="Times New Roman" w:hAnsi="Times New Roman" w:cs="Times New Roman"/>
          <w:b/>
          <w:sz w:val="28"/>
          <w:szCs w:val="28"/>
        </w:rPr>
      </w:pPr>
      <w:r>
        <w:rPr>
          <w:rFonts w:ascii="Times New Roman" w:hAnsi="Times New Roman" w:cs="Times New Roman"/>
          <w:b/>
          <w:sz w:val="28"/>
          <w:szCs w:val="28"/>
        </w:rPr>
        <w:t>Задание для самостоятельной работы:</w:t>
      </w:r>
    </w:p>
    <w:p w:rsidR="002E1ED2" w:rsidRPr="002E1ED2" w:rsidRDefault="002E1ED2" w:rsidP="002E1ED2">
      <w:pPr>
        <w:pStyle w:val="a3"/>
        <w:spacing w:before="180" w:beforeAutospacing="0" w:after="180" w:afterAutospacing="0"/>
        <w:jc w:val="both"/>
        <w:rPr>
          <w:sz w:val="28"/>
          <w:szCs w:val="28"/>
        </w:rPr>
      </w:pPr>
      <w:r>
        <w:rPr>
          <w:sz w:val="28"/>
          <w:szCs w:val="28"/>
        </w:rPr>
        <w:t>Словесное оформление публичного выступления принимается в</w:t>
      </w:r>
      <w:r w:rsidRPr="002E1ED2">
        <w:rPr>
          <w:sz w:val="28"/>
          <w:szCs w:val="28"/>
        </w:rPr>
        <w:t xml:space="preserve"> участие в школьном фестивале видеозаписей и </w:t>
      </w:r>
      <w:proofErr w:type="spellStart"/>
      <w:r w:rsidRPr="002E1ED2">
        <w:rPr>
          <w:sz w:val="28"/>
          <w:szCs w:val="28"/>
        </w:rPr>
        <w:t>видеопрезентаций</w:t>
      </w:r>
      <w:proofErr w:type="spellEnd"/>
      <w:r w:rsidRPr="002E1ED2">
        <w:rPr>
          <w:sz w:val="28"/>
          <w:szCs w:val="28"/>
        </w:rPr>
        <w:t xml:space="preserve"> "Свеча памяти".</w:t>
      </w:r>
    </w:p>
    <w:p w:rsidR="002E1ED2" w:rsidRPr="002E1ED2" w:rsidRDefault="002E1ED2" w:rsidP="002E1ED2">
      <w:pPr>
        <w:pStyle w:val="a3"/>
        <w:spacing w:before="0" w:beforeAutospacing="0" w:after="0" w:afterAutospacing="0"/>
        <w:jc w:val="both"/>
        <w:rPr>
          <w:sz w:val="28"/>
          <w:szCs w:val="28"/>
        </w:rPr>
      </w:pPr>
      <w:r w:rsidRPr="002E1ED2">
        <w:rPr>
          <w:sz w:val="28"/>
          <w:szCs w:val="28"/>
        </w:rPr>
        <w:t>Фестиваль посвящен 75-летию Победы в Великой Отечественной войне.</w:t>
      </w:r>
      <w:r w:rsidRPr="002E1ED2">
        <w:rPr>
          <w:sz w:val="28"/>
          <w:szCs w:val="28"/>
        </w:rPr>
        <w:br/>
        <w:t xml:space="preserve">Для участия предоставляются видеоролики и </w:t>
      </w:r>
      <w:proofErr w:type="spellStart"/>
      <w:r w:rsidRPr="002E1ED2">
        <w:rPr>
          <w:sz w:val="28"/>
          <w:szCs w:val="28"/>
        </w:rPr>
        <w:t>видеопрезентации</w:t>
      </w:r>
      <w:proofErr w:type="spellEnd"/>
      <w:r w:rsidRPr="002E1ED2">
        <w:rPr>
          <w:sz w:val="28"/>
          <w:szCs w:val="28"/>
        </w:rPr>
        <w:t xml:space="preserve"> с рассказами о родственниках, участниках войны и тружениках тыла в альбом </w:t>
      </w:r>
      <w:hyperlink r:id="rId9" w:history="1">
        <w:r w:rsidRPr="002E1ED2">
          <w:rPr>
            <w:rStyle w:val="a4"/>
            <w:color w:val="auto"/>
            <w:sz w:val="28"/>
            <w:szCs w:val="28"/>
            <w:u w:val="none"/>
          </w:rPr>
          <w:t>https://vk.com/videos-146949535?section=album_1</w:t>
        </w:r>
      </w:hyperlink>
      <w:r w:rsidRPr="002E1ED2">
        <w:rPr>
          <w:sz w:val="28"/>
          <w:szCs w:val="28"/>
        </w:rPr>
        <w:br/>
        <w:t>Хронометраж роликов до 3-х минут, сроки размещения до 1 мая 2020. Приветствуются семейные работы.</w:t>
      </w:r>
    </w:p>
    <w:p w:rsidR="00690CD4" w:rsidRDefault="00690CD4" w:rsidP="002E1ED2">
      <w:pPr>
        <w:jc w:val="both"/>
        <w:rPr>
          <w:rFonts w:ascii="Times New Roman" w:hAnsi="Times New Roman" w:cs="Times New Roman"/>
          <w:sz w:val="28"/>
          <w:szCs w:val="28"/>
        </w:rPr>
      </w:pPr>
    </w:p>
    <w:p w:rsidR="002E1ED2" w:rsidRDefault="002E1ED2" w:rsidP="002E1ED2">
      <w:pPr>
        <w:jc w:val="both"/>
        <w:rPr>
          <w:rFonts w:ascii="Arial" w:eastAsia="Arial Unicode MS" w:hAnsi="Arial" w:cs="Arial"/>
          <w:b/>
          <w:sz w:val="36"/>
          <w:szCs w:val="28"/>
        </w:rPr>
      </w:pPr>
      <w:r>
        <w:rPr>
          <w:rFonts w:ascii="Arial" w:eastAsia="Arial Unicode MS" w:hAnsi="Arial" w:cs="Arial"/>
          <w:b/>
          <w:sz w:val="36"/>
          <w:szCs w:val="28"/>
        </w:rPr>
        <w:t>Обратная связь:</w:t>
      </w:r>
    </w:p>
    <w:p w:rsidR="002E1ED2" w:rsidRDefault="002E1ED2" w:rsidP="002E1ED2">
      <w:pPr>
        <w:jc w:val="both"/>
        <w:rPr>
          <w:rFonts w:ascii="Arial" w:eastAsia="Arial Unicode MS" w:hAnsi="Arial" w:cs="Arial"/>
          <w:b/>
          <w:sz w:val="36"/>
          <w:szCs w:val="28"/>
        </w:rPr>
      </w:pPr>
      <w:r>
        <w:rPr>
          <w:rFonts w:ascii="Arial" w:eastAsia="Arial Unicode MS" w:hAnsi="Arial" w:cs="Arial"/>
          <w:b/>
          <w:sz w:val="36"/>
          <w:szCs w:val="28"/>
        </w:rPr>
        <w:t xml:space="preserve">Выполненные задания выкладывать в контакте на сайте школы или </w:t>
      </w:r>
      <w:r w:rsidRPr="00626015">
        <w:rPr>
          <w:rFonts w:ascii="Arial" w:eastAsia="Arial Unicode MS" w:hAnsi="Arial" w:cs="Arial"/>
          <w:b/>
          <w:sz w:val="36"/>
          <w:szCs w:val="36"/>
        </w:rPr>
        <w:t xml:space="preserve">на </w:t>
      </w:r>
      <w:r w:rsidRPr="00626015">
        <w:rPr>
          <w:rFonts w:ascii="Arial" w:hAnsi="Arial" w:cs="Arial"/>
          <w:b/>
          <w:sz w:val="36"/>
          <w:szCs w:val="36"/>
        </w:rPr>
        <w:t xml:space="preserve">электронный адрес </w:t>
      </w:r>
      <w:hyperlink r:id="rId10" w:history="1">
        <w:r w:rsidRPr="00626015">
          <w:rPr>
            <w:rStyle w:val="a4"/>
            <w:rFonts w:ascii="Arial" w:hAnsi="Arial" w:cs="Arial"/>
            <w:b/>
            <w:sz w:val="36"/>
            <w:szCs w:val="36"/>
            <w:lang w:val="en-US"/>
          </w:rPr>
          <w:t>lira</w:t>
        </w:r>
        <w:r w:rsidRPr="00626015">
          <w:rPr>
            <w:rStyle w:val="a4"/>
            <w:rFonts w:ascii="Arial" w:hAnsi="Arial" w:cs="Arial"/>
            <w:b/>
            <w:sz w:val="36"/>
            <w:szCs w:val="36"/>
          </w:rPr>
          <w:t>@</w:t>
        </w:r>
        <w:proofErr w:type="spellStart"/>
        <w:r w:rsidRPr="00626015">
          <w:rPr>
            <w:rStyle w:val="a4"/>
            <w:rFonts w:ascii="Arial" w:hAnsi="Arial" w:cs="Arial"/>
            <w:b/>
            <w:sz w:val="36"/>
            <w:szCs w:val="36"/>
            <w:lang w:val="en-US"/>
          </w:rPr>
          <w:t>shadrinsk</w:t>
        </w:r>
        <w:proofErr w:type="spellEnd"/>
        <w:r w:rsidRPr="00626015">
          <w:rPr>
            <w:rStyle w:val="a4"/>
            <w:rFonts w:ascii="Arial" w:hAnsi="Arial" w:cs="Arial"/>
            <w:b/>
            <w:sz w:val="36"/>
            <w:szCs w:val="36"/>
          </w:rPr>
          <w:t>.</w:t>
        </w:r>
        <w:r w:rsidRPr="00626015">
          <w:rPr>
            <w:rStyle w:val="a4"/>
            <w:rFonts w:ascii="Arial" w:hAnsi="Arial" w:cs="Arial"/>
            <w:b/>
            <w:sz w:val="36"/>
            <w:szCs w:val="36"/>
            <w:lang w:val="en-US"/>
          </w:rPr>
          <w:t>net</w:t>
        </w:r>
      </w:hyperlink>
      <w:r>
        <w:rPr>
          <w:rFonts w:ascii="Arial" w:eastAsia="Arial Unicode MS" w:hAnsi="Arial" w:cs="Arial"/>
          <w:b/>
          <w:sz w:val="36"/>
          <w:szCs w:val="28"/>
        </w:rPr>
        <w:t xml:space="preserve"> с пометкой для Кожуновой И.В. </w:t>
      </w:r>
    </w:p>
    <w:p w:rsidR="002E1ED2" w:rsidRPr="002E1ED2" w:rsidRDefault="002E1ED2" w:rsidP="002E1ED2">
      <w:pPr>
        <w:jc w:val="both"/>
        <w:rPr>
          <w:rFonts w:ascii="Times New Roman" w:hAnsi="Times New Roman" w:cs="Times New Roman"/>
          <w:sz w:val="28"/>
          <w:szCs w:val="28"/>
        </w:rPr>
      </w:pPr>
    </w:p>
    <w:sectPr w:rsidR="002E1ED2" w:rsidRPr="002E1ED2" w:rsidSect="0087386F">
      <w:pgSz w:w="11906" w:h="16838"/>
      <w:pgMar w:top="567"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18D"/>
    <w:multiLevelType w:val="multilevel"/>
    <w:tmpl w:val="896A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603A6F"/>
    <w:multiLevelType w:val="multilevel"/>
    <w:tmpl w:val="0364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86F"/>
    <w:rsid w:val="001203A4"/>
    <w:rsid w:val="00186762"/>
    <w:rsid w:val="002E1ED2"/>
    <w:rsid w:val="004E2FE5"/>
    <w:rsid w:val="00690CD4"/>
    <w:rsid w:val="006B7D81"/>
    <w:rsid w:val="0087386F"/>
    <w:rsid w:val="00B42A44"/>
    <w:rsid w:val="00CB2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2FE5"/>
    <w:rPr>
      <w:color w:val="0000FF"/>
      <w:u w:val="single"/>
    </w:rPr>
  </w:style>
</w:styles>
</file>

<file path=word/webSettings.xml><?xml version="1.0" encoding="utf-8"?>
<w:webSettings xmlns:r="http://schemas.openxmlformats.org/officeDocument/2006/relationships" xmlns:w="http://schemas.openxmlformats.org/wordprocessingml/2006/main">
  <w:divs>
    <w:div w:id="1006515931">
      <w:bodyDiv w:val="1"/>
      <w:marLeft w:val="0"/>
      <w:marRight w:val="0"/>
      <w:marTop w:val="0"/>
      <w:marBottom w:val="0"/>
      <w:divBdr>
        <w:top w:val="none" w:sz="0" w:space="0" w:color="auto"/>
        <w:left w:val="none" w:sz="0" w:space="0" w:color="auto"/>
        <w:bottom w:val="none" w:sz="0" w:space="0" w:color="auto"/>
        <w:right w:val="none" w:sz="0" w:space="0" w:color="auto"/>
      </w:divBdr>
    </w:div>
    <w:div w:id="12675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8%D1%82%D0%BE%D1%80%D0%B8%D1%87%D0%B5%D1%81%D0%BA%D0%B8%D0%B9_%D0%B2%D0%BE%D0%BF%D1%80%D0%BE%D1%81" TargetMode="External"/><Relationship Id="rId3" Type="http://schemas.openxmlformats.org/officeDocument/2006/relationships/settings" Target="settings.xml"/><Relationship Id="rId7" Type="http://schemas.openxmlformats.org/officeDocument/2006/relationships/hyperlink" Target="https://ru.wikipedia.org/wiki/%D0%A4%D1%80%D0%B0%D0%B7%D0%B5%D0%BE%D0%BB%D0%BE%D0%B3%D0%B8%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0%B5%D0%BA%D1%81%D0%B8%D0%BA%D0%B0" TargetMode="External"/><Relationship Id="rId11" Type="http://schemas.openxmlformats.org/officeDocument/2006/relationships/fontTable" Target="fontTable.xml"/><Relationship Id="rId5" Type="http://schemas.openxmlformats.org/officeDocument/2006/relationships/hyperlink" Target="https://ru.wikipedia.org/wiki/%D0%A4%D1%83%D0%BD%D0%BA%D1%86%D0%B8%D0%BE%D0%BD%D0%B0%D0%BB%D1%8C%D0%BD%D1%8B%D0%B5_%D1%81%D1%82%D0%B8%D0%BB%D0%B8_%D1%80%D0%B5%D1%87%D0%B8" TargetMode="External"/><Relationship Id="rId10" Type="http://schemas.openxmlformats.org/officeDocument/2006/relationships/hyperlink" Target="mailto:lira@shadrinsk.net" TargetMode="External"/><Relationship Id="rId4" Type="http://schemas.openxmlformats.org/officeDocument/2006/relationships/webSettings" Target="webSettings.xml"/><Relationship Id="rId9" Type="http://schemas.openxmlformats.org/officeDocument/2006/relationships/hyperlink" Target="https://vk.com/videos-146949535?section=album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2020-04-10T13:16:00Z</dcterms:created>
  <dcterms:modified xsi:type="dcterms:W3CDTF">2020-04-10T14:14:00Z</dcterms:modified>
</cp:coreProperties>
</file>