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6F" w:rsidRPr="00A415BA" w:rsidRDefault="00984C6F">
      <w:pPr>
        <w:rPr>
          <w:rFonts w:ascii="Times New Roman" w:hAnsi="Times New Roman" w:cs="Times New Roman"/>
          <w:sz w:val="28"/>
          <w:szCs w:val="28"/>
        </w:rPr>
      </w:pPr>
      <w:r w:rsidRPr="00A415BA">
        <w:rPr>
          <w:rFonts w:ascii="Times New Roman" w:hAnsi="Times New Roman" w:cs="Times New Roman"/>
          <w:sz w:val="28"/>
          <w:szCs w:val="28"/>
        </w:rPr>
        <w:t xml:space="preserve">10 </w:t>
      </w:r>
      <w:r w:rsidR="00D11CAF">
        <w:rPr>
          <w:rFonts w:ascii="Times New Roman" w:hAnsi="Times New Roman" w:cs="Times New Roman"/>
          <w:sz w:val="28"/>
          <w:szCs w:val="28"/>
        </w:rPr>
        <w:t>февраля</w:t>
      </w:r>
    </w:p>
    <w:p w:rsidR="00984C6F" w:rsidRPr="00A415BA" w:rsidRDefault="00984C6F">
      <w:pPr>
        <w:rPr>
          <w:rFonts w:ascii="Times New Roman" w:hAnsi="Times New Roman" w:cs="Times New Roman"/>
          <w:sz w:val="28"/>
          <w:szCs w:val="28"/>
        </w:rPr>
      </w:pPr>
      <w:r w:rsidRPr="00A415B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415BA">
        <w:rPr>
          <w:rFonts w:ascii="Times New Roman" w:hAnsi="Times New Roman" w:cs="Times New Roman"/>
          <w:b/>
          <w:sz w:val="28"/>
          <w:szCs w:val="28"/>
        </w:rPr>
        <w:t>Портреты композиторов языком живописи.</w:t>
      </w:r>
      <w:r w:rsidRPr="00A4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6F" w:rsidRPr="00A415BA" w:rsidRDefault="00984C6F" w:rsidP="00A415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5B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Илья Репин любил музыку и глубоко ее понимал, она вдохновляла его на создание картин.</w:t>
      </w:r>
      <w:r w:rsidRPr="00A4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оставил целую серию портретов композиторов, которые были его современниками.</w:t>
      </w:r>
    </w:p>
    <w:p w:rsidR="00A415BA" w:rsidRPr="00A415BA" w:rsidRDefault="00984C6F" w:rsidP="00A415BA">
      <w:pPr>
        <w:shd w:val="clear" w:color="auto" w:fill="FFFFFF"/>
        <w:spacing w:after="360" w:line="40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  <w:r w:rsidRPr="00A415B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Модест Мусоргский (1839–1881)</w:t>
      </w:r>
    </w:p>
    <w:p w:rsidR="00984C6F" w:rsidRPr="00A415BA" w:rsidRDefault="00984C6F" w:rsidP="00A415BA">
      <w:pPr>
        <w:shd w:val="clear" w:color="auto" w:fill="FFFFFF"/>
        <w:spacing w:after="360" w:line="40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Илья Репин неоднократно утверждал, что Модест Мусоргский всегда будет его любимым композитором. </w:t>
      </w:r>
      <w:r w:rsidRPr="00A415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Он писал Мусоргского в марте 1881 года, когда тот был уже серьезно болен. Когда картина была закончена и выставлена на публике, Мусоргского не стало. Холст задрапировали черным, но лицо, изображенное на нем, было необыкновенно живым.</w:t>
      </w:r>
    </w:p>
    <w:p w:rsidR="00984C6F" w:rsidRPr="00A415BA" w:rsidRDefault="00984C6F" w:rsidP="00984C6F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 Репин еще раз вернется к образу музыканта — в 1926 году. «Вот и теперь уже </w:t>
      </w:r>
      <w:proofErr w:type="gramStart"/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</w:t>
      </w:r>
      <w:proofErr w:type="gramEnd"/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полугода я работаю над картиной „Гопак“, посвященной памяти Модеста Петровича Мусоргского. Такая досада — не удастся кончить...», писал он в своем дневнике.</w:t>
      </w:r>
    </w:p>
    <w:p w:rsidR="00984C6F" w:rsidRPr="00A415BA" w:rsidRDefault="00984C6F" w:rsidP="00984C6F">
      <w:pPr>
        <w:shd w:val="clear" w:color="auto" w:fill="FFFFFF"/>
        <w:spacing w:line="4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 посвящена была опере Мусоргского «</w:t>
      </w:r>
      <w:proofErr w:type="spellStart"/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>Сорочинская</w:t>
      </w:r>
      <w:proofErr w:type="spellEnd"/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ярмарка», вернее, одному из ее отрывков, который так и называется — «Гопак».</w:t>
      </w:r>
    </w:p>
    <w:p w:rsidR="00984C6F" w:rsidRDefault="002030AF" w:rsidP="00984C6F">
      <w:pPr>
        <w:shd w:val="clear" w:color="auto" w:fill="FFFFFF"/>
        <w:spacing w:line="405" w:lineRule="atLeast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415BA">
        <w:t xml:space="preserve"> </w:t>
      </w:r>
      <w:r w:rsidR="00A415BA">
        <w:rPr>
          <w:noProof/>
        </w:rPr>
        <w:drawing>
          <wp:inline distT="0" distB="0" distL="0" distR="0">
            <wp:extent cx="3219217" cy="4019550"/>
            <wp:effectExtent l="19050" t="0" r="233" b="0"/>
            <wp:docPr id="20" name="Рисунок 20" descr="C:\Users\Admin\Downloads\720px-Ilya_Repin_-_Портрет_композитора_М.П.Мусоргского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ownloads\720px-Ilya_Repin_-_Портрет_композитора_М.П.Мусоргского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59" cy="401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C6F" w:rsidRPr="00387B64" w:rsidRDefault="00984C6F" w:rsidP="00387B6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B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Илья Репин. «Портрет композитора М.П. Мусоргского». 1881 г. </w:t>
      </w:r>
      <w:hyperlink r:id="rId5" w:tgtFrame="_blank" w:history="1">
        <w:r w:rsidRPr="00387B64">
          <w:rPr>
            <w:rFonts w:ascii="inherit" w:eastAsia="Times New Roman" w:hAnsi="inherit" w:cs="Times New Roman"/>
            <w:color w:val="0000FF"/>
            <w:sz w:val="24"/>
            <w:szCs w:val="24"/>
            <w:u w:val="single"/>
          </w:rPr>
          <w:t>Государственная Третьяковская Галерея</w:t>
        </w:r>
      </w:hyperlink>
    </w:p>
    <w:p w:rsidR="00984C6F" w:rsidRPr="00A415BA" w:rsidRDefault="00984C6F" w:rsidP="00984C6F">
      <w:pPr>
        <w:shd w:val="clear" w:color="auto" w:fill="FFFFFF"/>
        <w:spacing w:line="40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  <w:r w:rsidRPr="00A415B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Николай Римский-Корсаков (1844–1908)</w:t>
      </w:r>
    </w:p>
    <w:p w:rsidR="00984C6F" w:rsidRPr="00A415BA" w:rsidRDefault="00984C6F" w:rsidP="00984C6F">
      <w:pPr>
        <w:shd w:val="clear" w:color="auto" w:fill="FFFFFF"/>
        <w:spacing w:line="4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Илья Репин дружил с Николаем Римским-Корсаковым и его семьей</w:t>
      </w:r>
      <w:r w:rsidRPr="00A415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 Весной 1893 года композитор позировал художнику в его мастерской</w:t>
      </w:r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Каменного моста в Петербурге. Они много говорили об искусстве и эстетике. Мнение Репина много значило для композитора.</w:t>
      </w:r>
    </w:p>
    <w:p w:rsidR="00984C6F" w:rsidRPr="00A415BA" w:rsidRDefault="00984C6F" w:rsidP="00984C6F">
      <w:pPr>
        <w:shd w:val="clear" w:color="auto" w:fill="FFFFFF"/>
        <w:spacing w:line="4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5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Для Римского-Корсакова это был сложный период в жизни и в творчестве. И Репину удалось передать его состояние.</w:t>
      </w:r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Художник Илья Грабарь говорил потом, что на этот </w:t>
      </w:r>
      <w:proofErr w:type="gramStart"/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портрете</w:t>
      </w:r>
      <w:proofErr w:type="gramEnd"/>
      <w:r w:rsidRPr="00A4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Римский-Корсаков «до жуткости похож, до жуткости живой».</w:t>
      </w:r>
    </w:p>
    <w:p w:rsidR="00984C6F" w:rsidRDefault="00A415BA">
      <w:r>
        <w:rPr>
          <w:noProof/>
        </w:rPr>
        <w:drawing>
          <wp:inline distT="0" distB="0" distL="0" distR="0">
            <wp:extent cx="3352800" cy="4755745"/>
            <wp:effectExtent l="19050" t="0" r="0" b="0"/>
            <wp:docPr id="22" name="Рисунок 22" descr="https://aria-art.ru/0/K/Kompozitor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ia-art.ru/0/K/Kompozitor/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26" cy="475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BA" w:rsidRDefault="00A415BA">
      <w:r>
        <w:rPr>
          <w:rFonts w:ascii="PT Sans" w:hAnsi="PT Sans"/>
          <w:color w:val="000000"/>
          <w:sz w:val="20"/>
          <w:szCs w:val="20"/>
          <w:shd w:val="clear" w:color="auto" w:fill="FFFFFF"/>
        </w:rPr>
        <w:t>Илья Репин. «Портрет композитора Н.А. Римского-Корсакова». 1893 г. </w:t>
      </w:r>
      <w:hyperlink r:id="rId7" w:tgtFrame="_blank" w:history="1">
        <w:r>
          <w:rPr>
            <w:rStyle w:val="a3"/>
            <w:rFonts w:ascii="PT Sans" w:hAnsi="PT Sans"/>
            <w:sz w:val="20"/>
            <w:szCs w:val="20"/>
            <w:bdr w:val="none" w:sz="0" w:space="0" w:color="auto" w:frame="1"/>
            <w:shd w:val="clear" w:color="auto" w:fill="FFFFFF"/>
          </w:rPr>
          <w:t>Государственный Русский музей</w:t>
        </w:r>
      </w:hyperlink>
    </w:p>
    <w:p w:rsidR="00A415BA" w:rsidRPr="00387B64" w:rsidRDefault="00387B64">
      <w:pPr>
        <w:rPr>
          <w:rFonts w:ascii="Times New Roman" w:hAnsi="Times New Roman" w:cs="Times New Roman"/>
          <w:sz w:val="28"/>
          <w:szCs w:val="28"/>
        </w:rPr>
      </w:pPr>
      <w:r w:rsidRPr="00387B64">
        <w:rPr>
          <w:rFonts w:ascii="Times New Roman" w:hAnsi="Times New Roman" w:cs="Times New Roman"/>
          <w:sz w:val="28"/>
          <w:szCs w:val="28"/>
        </w:rPr>
        <w:t xml:space="preserve">Послушайте: </w:t>
      </w:r>
      <w:hyperlink r:id="rId8" w:history="1">
        <w:r w:rsidRPr="00387B6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https://www.youtube.com/watch?v=XvTGSYElepg</w:t>
        </w:r>
      </w:hyperlink>
      <w:r w:rsidRPr="00387B64">
        <w:rPr>
          <w:rFonts w:ascii="Times New Roman" w:hAnsi="Times New Roman" w:cs="Times New Roman"/>
          <w:sz w:val="28"/>
          <w:szCs w:val="28"/>
        </w:rPr>
        <w:t xml:space="preserve"> </w:t>
      </w:r>
      <w:r w:rsidRPr="00387B64">
        <w:rPr>
          <w:rFonts w:ascii="Times New Roman" w:hAnsi="Times New Roman" w:cs="Times New Roman"/>
          <w:b/>
          <w:sz w:val="28"/>
          <w:szCs w:val="28"/>
          <w:u w:val="single"/>
        </w:rPr>
        <w:t>М.Мусоргский «Рассвет на Москве-реке»</w:t>
      </w:r>
    </w:p>
    <w:p w:rsidR="00387B64" w:rsidRPr="00387B64" w:rsidRDefault="002030A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87B64" w:rsidRPr="00387B6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https://www.youtube.com/watch?v=3UNd3joQdG0</w:t>
        </w:r>
      </w:hyperlink>
      <w:r w:rsidR="00387B64" w:rsidRPr="00387B64">
        <w:rPr>
          <w:rFonts w:ascii="Times New Roman" w:hAnsi="Times New Roman" w:cs="Times New Roman"/>
          <w:sz w:val="28"/>
          <w:szCs w:val="28"/>
        </w:rPr>
        <w:t xml:space="preserve"> </w:t>
      </w:r>
      <w:r w:rsidR="00387B64" w:rsidRPr="0038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Н.Римский-Корсаков «Сказание о невидимом граде Китеже и деве </w:t>
      </w:r>
      <w:proofErr w:type="spellStart"/>
      <w:r w:rsidR="00387B64" w:rsidRPr="00387B64">
        <w:rPr>
          <w:rFonts w:ascii="Times New Roman" w:hAnsi="Times New Roman" w:cs="Times New Roman"/>
          <w:b/>
          <w:sz w:val="28"/>
          <w:szCs w:val="28"/>
          <w:u w:val="single"/>
        </w:rPr>
        <w:t>Февронии</w:t>
      </w:r>
      <w:proofErr w:type="spellEnd"/>
      <w:r w:rsidR="00387B64" w:rsidRPr="00387B6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87B64" w:rsidRPr="00387B64" w:rsidRDefault="00D11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87B64" w:rsidRPr="00387B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Переписать выделенный текст в тетрадь, послушать аудиозаписи.</w:t>
      </w:r>
      <w:r w:rsidR="00387B64" w:rsidRPr="00387B6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87B64" w:rsidRPr="00387B64" w:rsidSect="002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C6F"/>
    <w:rsid w:val="002030AF"/>
    <w:rsid w:val="00387B64"/>
    <w:rsid w:val="00984C6F"/>
    <w:rsid w:val="00A415BA"/>
    <w:rsid w:val="00D1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AF"/>
  </w:style>
  <w:style w:type="paragraph" w:styleId="1">
    <w:name w:val="heading 1"/>
    <w:basedOn w:val="a"/>
    <w:link w:val="10"/>
    <w:uiPriority w:val="9"/>
    <w:qFormat/>
    <w:rsid w:val="00984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4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84C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lisher-article-headerdescription">
    <w:name w:val="publisher-article-header__description"/>
    <w:basedOn w:val="a"/>
    <w:rsid w:val="0098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84C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aptiontext">
    <w:name w:val="publisher-caption__text"/>
    <w:basedOn w:val="a"/>
    <w:rsid w:val="0098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9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8" w:color="FFFFFF"/>
                                    <w:bottom w:val="single" w:sz="6" w:space="0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166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677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292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3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58184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090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159426">
                          <w:marLeft w:val="0"/>
                          <w:marRight w:val="0"/>
                          <w:marTop w:val="4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96815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23759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3854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22800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3652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9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TGSYEle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museum.bm.digit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bm.tretyakovgallery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3UNd3joQd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2020-12-10T03:14:00Z</dcterms:created>
  <dcterms:modified xsi:type="dcterms:W3CDTF">2022-02-10T06:15:00Z</dcterms:modified>
</cp:coreProperties>
</file>