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D0" w:rsidRPr="00C42610" w:rsidRDefault="000239D0" w:rsidP="000239D0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rFonts w:ascii="Arial" w:hAnsi="Arial" w:cs="Arial"/>
          <w:i/>
          <w:color w:val="444444"/>
          <w:sz w:val="28"/>
          <w:szCs w:val="28"/>
        </w:rPr>
      </w:pPr>
      <w:r w:rsidRPr="00C42610">
        <w:rPr>
          <w:rStyle w:val="a4"/>
          <w:rFonts w:ascii="Arial" w:hAnsi="Arial" w:cs="Arial"/>
          <w:i/>
          <w:color w:val="B22222"/>
          <w:sz w:val="28"/>
          <w:szCs w:val="28"/>
        </w:rPr>
        <w:t>ПРИЕМНЫЕ ИСПЫТАНИЯ</w:t>
      </w:r>
    </w:p>
    <w:p w:rsidR="000239D0" w:rsidRPr="00EB5767" w:rsidRDefault="000239D0" w:rsidP="000239D0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rStyle w:val="a4"/>
          <w:rFonts w:ascii="Arial" w:hAnsi="Arial" w:cs="Arial"/>
          <w:color w:val="444444"/>
          <w:sz w:val="28"/>
          <w:szCs w:val="28"/>
        </w:rPr>
      </w:pPr>
      <w:r w:rsidRPr="00EB5767">
        <w:rPr>
          <w:rStyle w:val="a4"/>
          <w:rFonts w:ascii="Arial" w:hAnsi="Arial" w:cs="Arial"/>
          <w:color w:val="444444"/>
          <w:sz w:val="28"/>
          <w:szCs w:val="28"/>
        </w:rPr>
        <w:t xml:space="preserve">Приемные требования для </w:t>
      </w:r>
      <w:proofErr w:type="gramStart"/>
      <w:r w:rsidRPr="00EB5767">
        <w:rPr>
          <w:rStyle w:val="a4"/>
          <w:rFonts w:ascii="Arial" w:hAnsi="Arial" w:cs="Arial"/>
          <w:color w:val="444444"/>
          <w:sz w:val="28"/>
          <w:szCs w:val="28"/>
        </w:rPr>
        <w:t>поступающих</w:t>
      </w:r>
      <w:proofErr w:type="gramEnd"/>
    </w:p>
    <w:p w:rsidR="000239D0" w:rsidRDefault="000239D0" w:rsidP="000239D0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sz w:val="28"/>
          <w:szCs w:val="28"/>
        </w:rPr>
      </w:pPr>
      <w:r w:rsidRPr="00EB5767">
        <w:rPr>
          <w:rFonts w:ascii="Arial" w:hAnsi="Arial" w:cs="Arial"/>
          <w:sz w:val="28"/>
          <w:szCs w:val="28"/>
        </w:rPr>
        <w:t>При поступлении в 1 класс на дополнительные предпрофессиональные общеобразовательные программы в области музыкального искусства: «Фортепиано», «Хоровое пение», «Струнные инструменты», «Духовые и ударные инструменты», «Народные инструменты»</w:t>
      </w:r>
      <w:r>
        <w:rPr>
          <w:rFonts w:ascii="Arial" w:hAnsi="Arial" w:cs="Arial"/>
          <w:sz w:val="28"/>
          <w:szCs w:val="28"/>
        </w:rPr>
        <w:t xml:space="preserve"> </w:t>
      </w:r>
      <w:r w:rsidRPr="00EB5767">
        <w:rPr>
          <w:rFonts w:ascii="Arial" w:hAnsi="Arial" w:cs="Arial"/>
          <w:sz w:val="28"/>
          <w:szCs w:val="28"/>
        </w:rPr>
        <w:t xml:space="preserve"> в соответствии с Федеральными государственными требованиями отбор детей проводится в форме прослушивания, на котором выявляются природные музыкальные  данные ребенка: слух, чувство ритма, музыкальная память, первоначальные навыки инструментальной подготовки (если имеются). На прослушивании обращается внимание на личностные характеристики ребенка: эмоциональность, особенности темперамента, реакцию на поставленные задачи, а также физические данные для освоения конкретной образовательной программы.</w:t>
      </w:r>
      <w:r w:rsidRPr="00EB5767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 w:rsidRPr="00C42610">
        <w:rPr>
          <w:rStyle w:val="a4"/>
          <w:rFonts w:ascii="Arial" w:hAnsi="Arial" w:cs="Arial"/>
          <w:i/>
          <w:color w:val="B22222"/>
          <w:sz w:val="28"/>
          <w:szCs w:val="28"/>
        </w:rPr>
        <w:t xml:space="preserve">Требования для </w:t>
      </w:r>
      <w:proofErr w:type="gramStart"/>
      <w:r w:rsidRPr="00C42610">
        <w:rPr>
          <w:rStyle w:val="a4"/>
          <w:rFonts w:ascii="Arial" w:hAnsi="Arial" w:cs="Arial"/>
          <w:i/>
          <w:color w:val="B22222"/>
          <w:sz w:val="28"/>
          <w:szCs w:val="28"/>
        </w:rPr>
        <w:t>поступающих</w:t>
      </w:r>
      <w:proofErr w:type="gramEnd"/>
      <w:r w:rsidRPr="00C42610">
        <w:rPr>
          <w:rStyle w:val="a4"/>
          <w:rFonts w:ascii="Arial" w:hAnsi="Arial" w:cs="Arial"/>
          <w:i/>
          <w:color w:val="B22222"/>
          <w:sz w:val="28"/>
          <w:szCs w:val="28"/>
        </w:rPr>
        <w:t xml:space="preserve"> без музыкальной подготовки:</w:t>
      </w:r>
      <w:r w:rsidRPr="00C42610">
        <w:rPr>
          <w:rFonts w:ascii="Arial" w:hAnsi="Arial" w:cs="Arial"/>
          <w:i/>
          <w:color w:val="444444"/>
          <w:sz w:val="28"/>
          <w:szCs w:val="28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 w:rsidRPr="00A03E6B">
        <w:rPr>
          <w:rFonts w:ascii="Arial" w:hAnsi="Arial" w:cs="Arial"/>
          <w:sz w:val="28"/>
          <w:szCs w:val="28"/>
          <w:u w:val="single"/>
        </w:rPr>
        <w:t>I. Общие</w:t>
      </w:r>
      <w:r w:rsidRPr="00A03E6B">
        <w:rPr>
          <w:rFonts w:ascii="Arial" w:hAnsi="Arial" w:cs="Arial"/>
          <w:sz w:val="28"/>
          <w:szCs w:val="28"/>
        </w:rPr>
        <w:br/>
        <w:t>- спеть подготовленную песню без сопровождения;</w:t>
      </w:r>
      <w:r w:rsidRPr="00A03E6B">
        <w:rPr>
          <w:rFonts w:ascii="Arial" w:hAnsi="Arial" w:cs="Arial"/>
          <w:sz w:val="28"/>
          <w:szCs w:val="28"/>
        </w:rPr>
        <w:br/>
        <w:t>- повторить голосом отдельные звуки;</w:t>
      </w:r>
      <w:r w:rsidRPr="00A03E6B">
        <w:rPr>
          <w:rFonts w:ascii="Arial" w:hAnsi="Arial" w:cs="Arial"/>
          <w:sz w:val="28"/>
          <w:szCs w:val="28"/>
        </w:rPr>
        <w:br/>
        <w:t>- повторить голосом мелодию, предложенную преподавателем;</w:t>
      </w:r>
      <w:r w:rsidRPr="00A03E6B">
        <w:rPr>
          <w:rFonts w:ascii="Arial" w:hAnsi="Arial" w:cs="Arial"/>
          <w:sz w:val="28"/>
          <w:szCs w:val="28"/>
        </w:rPr>
        <w:br/>
        <w:t xml:space="preserve">- </w:t>
      </w:r>
      <w:proofErr w:type="gramStart"/>
      <w:r w:rsidRPr="00A03E6B">
        <w:rPr>
          <w:rFonts w:ascii="Arial" w:hAnsi="Arial" w:cs="Arial"/>
          <w:sz w:val="28"/>
          <w:szCs w:val="28"/>
        </w:rPr>
        <w:t>прохлопать</w:t>
      </w:r>
      <w:proofErr w:type="gramEnd"/>
      <w:r w:rsidRPr="00A03E6B">
        <w:rPr>
          <w:rFonts w:ascii="Arial" w:hAnsi="Arial" w:cs="Arial"/>
          <w:sz w:val="28"/>
          <w:szCs w:val="28"/>
        </w:rPr>
        <w:t xml:space="preserve"> (простучать) ритмический рисунок предложенной мелодии;</w:t>
      </w:r>
      <w:r w:rsidRPr="00A03E6B">
        <w:rPr>
          <w:rFonts w:ascii="Arial" w:hAnsi="Arial" w:cs="Arial"/>
          <w:sz w:val="28"/>
          <w:szCs w:val="28"/>
        </w:rPr>
        <w:br/>
        <w:t>- определить на слух количество звуков в созвучии;</w:t>
      </w:r>
      <w:r w:rsidRPr="00A03E6B">
        <w:rPr>
          <w:rFonts w:ascii="Arial" w:hAnsi="Arial" w:cs="Arial"/>
          <w:sz w:val="28"/>
          <w:szCs w:val="28"/>
        </w:rPr>
        <w:br/>
        <w:t>- запомнить и повторить несколько коротких мелодий.</w:t>
      </w:r>
      <w:r w:rsidRPr="00A03E6B">
        <w:rPr>
          <w:rFonts w:ascii="Arial" w:hAnsi="Arial" w:cs="Arial"/>
          <w:sz w:val="28"/>
          <w:szCs w:val="28"/>
        </w:rPr>
        <w:br/>
      </w:r>
      <w:r w:rsidRPr="00A03E6B">
        <w:rPr>
          <w:rFonts w:ascii="Arial" w:hAnsi="Arial" w:cs="Arial"/>
          <w:sz w:val="28"/>
          <w:szCs w:val="28"/>
        </w:rPr>
        <w:br/>
      </w:r>
      <w:r w:rsidRPr="00A03E6B">
        <w:rPr>
          <w:rFonts w:ascii="Arial" w:hAnsi="Arial" w:cs="Arial"/>
          <w:sz w:val="28"/>
          <w:szCs w:val="28"/>
          <w:u w:val="single"/>
        </w:rPr>
        <w:t>Критерии оценки поступающих</w:t>
      </w:r>
      <w:r w:rsidRPr="00A03E6B">
        <w:rPr>
          <w:rFonts w:ascii="Arial" w:hAnsi="Arial" w:cs="Arial"/>
          <w:sz w:val="28"/>
          <w:szCs w:val="28"/>
        </w:rPr>
        <w:t>:</w:t>
      </w:r>
      <w:r w:rsidRPr="00A03E6B">
        <w:rPr>
          <w:rFonts w:ascii="Arial" w:hAnsi="Arial" w:cs="Arial"/>
          <w:sz w:val="28"/>
          <w:szCs w:val="28"/>
        </w:rPr>
        <w:br/>
        <w:t>- чистота интонации; выразительность исполнения; точное повторение голосом предложенной мелодии и отдельных звуков; точное повторение предложенного ритмического рисунка; координация движений; психологическая  готовность ребенка к обучению в музыкальной школе.</w:t>
      </w:r>
    </w:p>
    <w:p w:rsidR="000239D0" w:rsidRDefault="000239D0" w:rsidP="000239D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Параметры «слух», «память», «ритм» </w:t>
      </w:r>
      <w:r w:rsidRPr="003F3BCF">
        <w:rPr>
          <w:rFonts w:ascii="Arial" w:eastAsia="Times New Roman" w:hAnsi="Arial" w:cs="Arial"/>
          <w:sz w:val="28"/>
          <w:szCs w:val="28"/>
        </w:rPr>
        <w:t>оцениваются по пятибалльной шкале, по остальным параметрам делаются отметки в примечаниях к протоколу заседания комиссии по отбору детей и заверяются подписями ее членов.</w:t>
      </w:r>
    </w:p>
    <w:p w:rsidR="000239D0" w:rsidRPr="00A03E6B" w:rsidRDefault="000239D0" w:rsidP="000239D0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sz w:val="28"/>
          <w:szCs w:val="28"/>
        </w:rPr>
      </w:pPr>
    </w:p>
    <w:p w:rsidR="00630B3D" w:rsidRDefault="00630B3D">
      <w:bookmarkStart w:id="0" w:name="_GoBack"/>
      <w:bookmarkEnd w:id="0"/>
    </w:p>
    <w:sectPr w:rsidR="0063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B0"/>
    <w:rsid w:val="000239D0"/>
    <w:rsid w:val="00630B3D"/>
    <w:rsid w:val="009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2023-04-10T05:26:00Z</dcterms:created>
  <dcterms:modified xsi:type="dcterms:W3CDTF">2023-04-10T05:27:00Z</dcterms:modified>
</cp:coreProperties>
</file>